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65766ACD" w14:textId="413E7BD8" w:rsidR="00BA5121" w:rsidRPr="005D11E7" w:rsidRDefault="00BA5121" w:rsidP="00BA5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5509D">
        <w:rPr>
          <w:rFonts w:ascii="Times New Roman" w:hAnsi="Times New Roman" w:cs="Times New Roman"/>
          <w:sz w:val="28"/>
          <w:szCs w:val="28"/>
        </w:rPr>
        <w:t>о</w:t>
      </w:r>
      <w:r w:rsidR="0075509D" w:rsidRPr="0075509D">
        <w:rPr>
          <w:rFonts w:ascii="Times New Roman" w:hAnsi="Times New Roman" w:cs="Times New Roman"/>
          <w:sz w:val="28"/>
          <w:szCs w:val="28"/>
        </w:rPr>
        <w:t xml:space="preserve">казание информационно-консультационных услуг по PR-сопровождению </w:t>
      </w:r>
      <w:r w:rsidR="00BB3DA4" w:rsidRPr="00BB3DA4">
        <w:rPr>
          <w:rFonts w:ascii="Times New Roman" w:hAnsi="Times New Roman" w:cs="Times New Roman"/>
          <w:sz w:val="28"/>
          <w:szCs w:val="28"/>
        </w:rPr>
        <w:t xml:space="preserve">для </w:t>
      </w:r>
      <w:bookmarkStart w:id="0" w:name="_Hlk88231013"/>
      <w:r w:rsidR="00080269">
        <w:rPr>
          <w:rFonts w:ascii="Times New Roman" w:hAnsi="Times New Roman" w:cs="Times New Roman"/>
          <w:sz w:val="28"/>
          <w:szCs w:val="28"/>
        </w:rPr>
        <w:t xml:space="preserve">нужд </w:t>
      </w:r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4A996D74" w14:textId="6F36A226" w:rsidR="0006672A" w:rsidRPr="00C60631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7BE7E9DD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D80E1E">
        <w:rPr>
          <w:rFonts w:ascii="Times New Roman" w:hAnsi="Times New Roman" w:cs="Times New Roman"/>
          <w:sz w:val="28"/>
          <w:szCs w:val="28"/>
        </w:rPr>
        <w:t>17</w:t>
      </w:r>
      <w:r w:rsidR="00A30988" w:rsidRPr="00A30988">
        <w:rPr>
          <w:rFonts w:ascii="Times New Roman" w:hAnsi="Times New Roman" w:cs="Times New Roman"/>
          <w:sz w:val="28"/>
          <w:szCs w:val="28"/>
        </w:rPr>
        <w:t>-202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28671BA4" w:rsidR="00B676FE" w:rsidRPr="00C60631" w:rsidRDefault="00087F20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0E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594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47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65F379B2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  <w:r w:rsidR="006575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1D02BC5D" w14:textId="77777777" w:rsidR="00D80E1E" w:rsidRDefault="00D80E1E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0E1E">
        <w:rPr>
          <w:rFonts w:ascii="Times New Roman" w:hAnsi="Times New Roman" w:cs="Times New Roman"/>
          <w:sz w:val="28"/>
          <w:szCs w:val="28"/>
        </w:rPr>
        <w:t>Оказание информационно-консультационных услуг по PR-сопровождению для нужд АНО «Авангард»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7AC1CE29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EB1C35">
        <w:rPr>
          <w:rFonts w:ascii="Times New Roman" w:hAnsi="Times New Roman" w:cs="Times New Roman"/>
          <w:sz w:val="28"/>
          <w:szCs w:val="28"/>
        </w:rPr>
        <w:t>1</w:t>
      </w:r>
      <w:r w:rsidR="00D80E1E">
        <w:rPr>
          <w:rFonts w:ascii="Times New Roman" w:hAnsi="Times New Roman" w:cs="Times New Roman"/>
          <w:sz w:val="28"/>
          <w:szCs w:val="28"/>
        </w:rPr>
        <w:t>7</w:t>
      </w:r>
      <w:r w:rsidR="00A30988" w:rsidRPr="00A30988">
        <w:rPr>
          <w:rFonts w:ascii="Times New Roman" w:hAnsi="Times New Roman" w:cs="Times New Roman"/>
          <w:sz w:val="28"/>
          <w:szCs w:val="28"/>
        </w:rPr>
        <w:t>-202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D24DF4" w14:textId="4CC0562A" w:rsidR="00087F20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D80E1E" w:rsidRPr="00D80E1E">
        <w:rPr>
          <w:rFonts w:ascii="Times New Roman" w:hAnsi="Times New Roman" w:cs="Times New Roman"/>
          <w:sz w:val="28"/>
          <w:szCs w:val="28"/>
        </w:rPr>
        <w:t>10 276 800,00 руб</w:t>
      </w:r>
      <w:r w:rsidR="00087F20" w:rsidRPr="00087F20">
        <w:rPr>
          <w:rFonts w:ascii="Times New Roman" w:hAnsi="Times New Roman" w:cs="Times New Roman"/>
          <w:sz w:val="28"/>
          <w:szCs w:val="28"/>
        </w:rPr>
        <w:t>.</w:t>
      </w:r>
    </w:p>
    <w:p w14:paraId="4D848A66" w14:textId="4EAB0B03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32F67F6C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087F20">
        <w:rPr>
          <w:rFonts w:ascii="Times New Roman" w:hAnsi="Times New Roman" w:cs="Times New Roman"/>
          <w:sz w:val="28"/>
          <w:szCs w:val="28"/>
        </w:rPr>
        <w:t>2</w:t>
      </w:r>
      <w:r w:rsidR="00D80E1E">
        <w:rPr>
          <w:rFonts w:ascii="Times New Roman" w:hAnsi="Times New Roman" w:cs="Times New Roman"/>
          <w:sz w:val="28"/>
          <w:szCs w:val="28"/>
        </w:rPr>
        <w:t>9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657594">
        <w:rPr>
          <w:rFonts w:ascii="Times New Roman" w:hAnsi="Times New Roman" w:cs="Times New Roman"/>
          <w:sz w:val="28"/>
          <w:szCs w:val="28"/>
        </w:rPr>
        <w:t>декабря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EB1C35">
        <w:rPr>
          <w:rFonts w:ascii="Times New Roman" w:hAnsi="Times New Roman" w:cs="Times New Roman"/>
          <w:sz w:val="28"/>
          <w:szCs w:val="28"/>
        </w:rPr>
        <w:t>12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26CAD">
        <w:rPr>
          <w:rFonts w:ascii="Times New Roman" w:hAnsi="Times New Roman" w:cs="Times New Roman"/>
          <w:sz w:val="28"/>
          <w:szCs w:val="28"/>
        </w:rPr>
        <w:t>00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9009556" w14:textId="3854FA42" w:rsidR="00232913" w:rsidRPr="00C60631" w:rsidRDefault="00A76364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в отношении поступивших заявок на участие в конкурсе была объявлена следующая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>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5810571D" w:rsidR="00232913" w:rsidRPr="00004CA1" w:rsidRDefault="00D80E1E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29.12.2023 г. 09 ч. 15 мин.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0EB5E5EE" w:rsidR="00232913" w:rsidRPr="00004CA1" w:rsidRDefault="00D80E1E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E1E">
              <w:rPr>
                <w:rFonts w:ascii="Times New Roman" w:hAnsi="Times New Roman" w:cs="Times New Roman"/>
                <w:sz w:val="28"/>
                <w:szCs w:val="28"/>
              </w:rPr>
              <w:t>ООО «ТОПСТАР ИНК.»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2FB98128" w:rsidR="00232913" w:rsidRPr="0016614D" w:rsidRDefault="00D80E1E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E1E">
              <w:rPr>
                <w:rFonts w:ascii="Times New Roman" w:hAnsi="Times New Roman" w:cs="Times New Roman"/>
                <w:sz w:val="28"/>
                <w:szCs w:val="28"/>
              </w:rPr>
              <w:t>5003078124, 142715, Московская обл., р-н Ленинский, с/п Совхоз имение Ленина, д. Малое Видное, ул. Садовая (ТЛПХ Подлипки Тер), дом 15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21588306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</w:t>
            </w:r>
            <w:r w:rsidR="00E80AE1">
              <w:rPr>
                <w:rFonts w:ascii="Times New Roman" w:hAnsi="Times New Roman" w:cs="Times New Roman"/>
                <w:sz w:val="28"/>
                <w:szCs w:val="28"/>
              </w:rPr>
              <w:t xml:space="preserve">о цене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1540795E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D80E1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1"/>
        <w:gridCol w:w="3629"/>
      </w:tblGrid>
      <w:tr w:rsidR="00232913" w:rsidRPr="00C60631" w14:paraId="45183543" w14:textId="77777777" w:rsidTr="00657594">
        <w:trPr>
          <w:tblCellSpacing w:w="5" w:type="nil"/>
        </w:trPr>
        <w:tc>
          <w:tcPr>
            <w:tcW w:w="6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3429172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  <w:r w:rsidR="0016614D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1EBF46C1" w:rsidR="00232913" w:rsidRPr="004A7343" w:rsidRDefault="00D80E1E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0E1E">
              <w:rPr>
                <w:rFonts w:ascii="Times New Roman" w:hAnsi="Times New Roman" w:cs="Times New Roman"/>
                <w:sz w:val="28"/>
                <w:szCs w:val="28"/>
              </w:rPr>
              <w:t>9 885 000 руб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657594">
        <w:trPr>
          <w:tblCellSpacing w:w="5" w:type="nil"/>
        </w:trPr>
        <w:tc>
          <w:tcPr>
            <w:tcW w:w="6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37EF08C7" w:rsidR="00E35047" w:rsidRPr="00B7496F" w:rsidRDefault="0086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участника закупки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B1C35" w:rsidRPr="00C60631" w14:paraId="59D316F1" w14:textId="77777777" w:rsidTr="00657594">
        <w:trPr>
          <w:tblCellSpacing w:w="5" w:type="nil"/>
        </w:trPr>
        <w:tc>
          <w:tcPr>
            <w:tcW w:w="6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98EAE" w14:textId="127F6011" w:rsidR="00EB1C35" w:rsidRDefault="00EB1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репутация участника закупки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37318" w14:textId="7BF3E2DF" w:rsidR="00EB1C35" w:rsidRPr="004A7343" w:rsidRDefault="00EB1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14463437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0BE4" w14:textId="77777777" w:rsidR="0028002C" w:rsidRDefault="0028002C" w:rsidP="00B676FE">
      <w:pPr>
        <w:spacing w:after="0" w:line="240" w:lineRule="auto"/>
      </w:pPr>
      <w:r>
        <w:separator/>
      </w:r>
    </w:p>
  </w:endnote>
  <w:endnote w:type="continuationSeparator" w:id="0">
    <w:p w14:paraId="3E7857FF" w14:textId="77777777" w:rsidR="0028002C" w:rsidRDefault="0028002C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FBF7B" w14:textId="77777777" w:rsidR="0028002C" w:rsidRDefault="0028002C" w:rsidP="00B676FE">
      <w:pPr>
        <w:spacing w:after="0" w:line="240" w:lineRule="auto"/>
      </w:pPr>
      <w:r>
        <w:separator/>
      </w:r>
    </w:p>
  </w:footnote>
  <w:footnote w:type="continuationSeparator" w:id="0">
    <w:p w14:paraId="4B4BADE6" w14:textId="77777777" w:rsidR="0028002C" w:rsidRDefault="0028002C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742716">
    <w:abstractNumId w:val="0"/>
  </w:num>
  <w:num w:numId="2" w16cid:durableId="1414476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0269"/>
    <w:rsid w:val="000830CE"/>
    <w:rsid w:val="00087F20"/>
    <w:rsid w:val="000B6B92"/>
    <w:rsid w:val="001357B0"/>
    <w:rsid w:val="0016614D"/>
    <w:rsid w:val="00175F38"/>
    <w:rsid w:val="001779DB"/>
    <w:rsid w:val="00182234"/>
    <w:rsid w:val="001905CC"/>
    <w:rsid w:val="001972C7"/>
    <w:rsid w:val="001A106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B5A0A"/>
    <w:rsid w:val="002B67AF"/>
    <w:rsid w:val="002C2A52"/>
    <w:rsid w:val="002D4531"/>
    <w:rsid w:val="002E1EC3"/>
    <w:rsid w:val="002E23BC"/>
    <w:rsid w:val="002E4BE5"/>
    <w:rsid w:val="002E6D97"/>
    <w:rsid w:val="002F604C"/>
    <w:rsid w:val="00311BB8"/>
    <w:rsid w:val="00315340"/>
    <w:rsid w:val="0031671B"/>
    <w:rsid w:val="00343B80"/>
    <w:rsid w:val="003472FA"/>
    <w:rsid w:val="00393E17"/>
    <w:rsid w:val="003966DF"/>
    <w:rsid w:val="003B31D0"/>
    <w:rsid w:val="003D1B37"/>
    <w:rsid w:val="003E6B52"/>
    <w:rsid w:val="004045E9"/>
    <w:rsid w:val="00411F1D"/>
    <w:rsid w:val="00451C5E"/>
    <w:rsid w:val="00453FA9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4BA4"/>
    <w:rsid w:val="00626CAD"/>
    <w:rsid w:val="006544B5"/>
    <w:rsid w:val="00654A07"/>
    <w:rsid w:val="00657594"/>
    <w:rsid w:val="006A684F"/>
    <w:rsid w:val="00716F08"/>
    <w:rsid w:val="00720809"/>
    <w:rsid w:val="00744DA0"/>
    <w:rsid w:val="00747FAC"/>
    <w:rsid w:val="0075509D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61E65"/>
    <w:rsid w:val="00873F33"/>
    <w:rsid w:val="0088291A"/>
    <w:rsid w:val="0089756F"/>
    <w:rsid w:val="008A3079"/>
    <w:rsid w:val="008A5606"/>
    <w:rsid w:val="008A612E"/>
    <w:rsid w:val="008A64A3"/>
    <w:rsid w:val="008E0739"/>
    <w:rsid w:val="008E2319"/>
    <w:rsid w:val="008E3A54"/>
    <w:rsid w:val="008E4525"/>
    <w:rsid w:val="009135CB"/>
    <w:rsid w:val="0094035E"/>
    <w:rsid w:val="009C604C"/>
    <w:rsid w:val="009F5967"/>
    <w:rsid w:val="00A1585D"/>
    <w:rsid w:val="00A30988"/>
    <w:rsid w:val="00A41CB3"/>
    <w:rsid w:val="00A46AA8"/>
    <w:rsid w:val="00A47662"/>
    <w:rsid w:val="00A52A53"/>
    <w:rsid w:val="00A558D4"/>
    <w:rsid w:val="00A57BE0"/>
    <w:rsid w:val="00A76364"/>
    <w:rsid w:val="00A81D25"/>
    <w:rsid w:val="00A949C7"/>
    <w:rsid w:val="00A96691"/>
    <w:rsid w:val="00AA0A58"/>
    <w:rsid w:val="00AA2F69"/>
    <w:rsid w:val="00AF1161"/>
    <w:rsid w:val="00B13A3A"/>
    <w:rsid w:val="00B233ED"/>
    <w:rsid w:val="00B50951"/>
    <w:rsid w:val="00B676FE"/>
    <w:rsid w:val="00B67DD4"/>
    <w:rsid w:val="00B7496F"/>
    <w:rsid w:val="00B9628A"/>
    <w:rsid w:val="00BA5121"/>
    <w:rsid w:val="00BA573B"/>
    <w:rsid w:val="00BA59CA"/>
    <w:rsid w:val="00BB3DA4"/>
    <w:rsid w:val="00BD5FE8"/>
    <w:rsid w:val="00BE11F8"/>
    <w:rsid w:val="00BE59E5"/>
    <w:rsid w:val="00C11410"/>
    <w:rsid w:val="00C4011C"/>
    <w:rsid w:val="00C53F1A"/>
    <w:rsid w:val="00C60631"/>
    <w:rsid w:val="00C64F35"/>
    <w:rsid w:val="00C655A3"/>
    <w:rsid w:val="00C66061"/>
    <w:rsid w:val="00C660EC"/>
    <w:rsid w:val="00C6692B"/>
    <w:rsid w:val="00C91FAA"/>
    <w:rsid w:val="00CC4105"/>
    <w:rsid w:val="00CE72F0"/>
    <w:rsid w:val="00D027D0"/>
    <w:rsid w:val="00D231B0"/>
    <w:rsid w:val="00D31585"/>
    <w:rsid w:val="00D37DA6"/>
    <w:rsid w:val="00D4134A"/>
    <w:rsid w:val="00D55880"/>
    <w:rsid w:val="00D62BE7"/>
    <w:rsid w:val="00D75163"/>
    <w:rsid w:val="00D80E1E"/>
    <w:rsid w:val="00DB0764"/>
    <w:rsid w:val="00DF7213"/>
    <w:rsid w:val="00E0785D"/>
    <w:rsid w:val="00E07E7E"/>
    <w:rsid w:val="00E13644"/>
    <w:rsid w:val="00E153E9"/>
    <w:rsid w:val="00E260A5"/>
    <w:rsid w:val="00E35047"/>
    <w:rsid w:val="00E6209B"/>
    <w:rsid w:val="00E80AE1"/>
    <w:rsid w:val="00EB0BE7"/>
    <w:rsid w:val="00EB1C35"/>
    <w:rsid w:val="00EC1482"/>
    <w:rsid w:val="00EC64D2"/>
    <w:rsid w:val="00EE791B"/>
    <w:rsid w:val="00F67B54"/>
    <w:rsid w:val="00F7644E"/>
    <w:rsid w:val="00F82504"/>
    <w:rsid w:val="00FA4D1F"/>
    <w:rsid w:val="00FA7261"/>
    <w:rsid w:val="00FB7C28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Кристина О. Фадеева</cp:lastModifiedBy>
  <cp:revision>57</cp:revision>
  <cp:lastPrinted>2020-12-09T13:04:00Z</cp:lastPrinted>
  <dcterms:created xsi:type="dcterms:W3CDTF">2020-10-19T08:27:00Z</dcterms:created>
  <dcterms:modified xsi:type="dcterms:W3CDTF">2023-12-29T11:53:00Z</dcterms:modified>
</cp:coreProperties>
</file>