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7248" w14:textId="77777777" w:rsidR="00752CC7" w:rsidRPr="00C66ADF" w:rsidRDefault="00752CC7" w:rsidP="00DD700C">
      <w:pPr>
        <w:spacing w:line="276" w:lineRule="auto"/>
        <w:rPr>
          <w:b/>
          <w:snapToGrid w:val="0"/>
          <w:sz w:val="24"/>
        </w:rPr>
      </w:pPr>
    </w:p>
    <w:p w14:paraId="21FDED54" w14:textId="77777777" w:rsidR="00DF3D9E" w:rsidRPr="00C66ADF" w:rsidRDefault="00DF3D9E" w:rsidP="00752CC7">
      <w:pPr>
        <w:spacing w:line="276" w:lineRule="auto"/>
        <w:jc w:val="center"/>
        <w:rPr>
          <w:b/>
          <w:snapToGrid w:val="0"/>
          <w:sz w:val="24"/>
        </w:rPr>
      </w:pPr>
      <w:r w:rsidRPr="00C66ADF">
        <w:rPr>
          <w:b/>
          <w:snapToGrid w:val="0"/>
          <w:sz w:val="24"/>
        </w:rPr>
        <w:t xml:space="preserve">ДОГОВОР </w:t>
      </w:r>
      <w:r w:rsidR="009A1C44" w:rsidRPr="00C66ADF">
        <w:rPr>
          <w:b/>
          <w:snapToGrid w:val="0"/>
          <w:sz w:val="24"/>
        </w:rPr>
        <w:t xml:space="preserve">ПОСТАВКИ </w:t>
      </w:r>
      <w:r w:rsidRPr="00C66ADF">
        <w:rPr>
          <w:b/>
          <w:snapToGrid w:val="0"/>
          <w:sz w:val="24"/>
        </w:rPr>
        <w:t>№</w:t>
      </w:r>
    </w:p>
    <w:p w14:paraId="258679B2" w14:textId="77777777" w:rsidR="00904D2D" w:rsidRPr="00C66ADF" w:rsidRDefault="00904D2D" w:rsidP="00752CC7">
      <w:pPr>
        <w:spacing w:line="276" w:lineRule="auto"/>
        <w:jc w:val="center"/>
        <w:rPr>
          <w:b/>
          <w:snapToGrid w:val="0"/>
          <w:sz w:val="24"/>
        </w:rPr>
      </w:pPr>
    </w:p>
    <w:tbl>
      <w:tblPr>
        <w:tblW w:w="10008" w:type="dxa"/>
        <w:tblLook w:val="01E0" w:firstRow="1" w:lastRow="1" w:firstColumn="1" w:lastColumn="1" w:noHBand="0" w:noVBand="0"/>
      </w:tblPr>
      <w:tblGrid>
        <w:gridCol w:w="4968"/>
        <w:gridCol w:w="5040"/>
      </w:tblGrid>
      <w:tr w:rsidR="00C66ADF" w:rsidRPr="00C66ADF" w14:paraId="75D087FF" w14:textId="77777777">
        <w:tc>
          <w:tcPr>
            <w:tcW w:w="4968" w:type="dxa"/>
          </w:tcPr>
          <w:p w14:paraId="32F774C3" w14:textId="73889E7F"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040" w:type="dxa"/>
          </w:tcPr>
          <w:p w14:paraId="5A47212C" w14:textId="77777777" w:rsidR="00DF3D9E" w:rsidRPr="00C66ADF" w:rsidRDefault="00DF3D9E" w:rsidP="00752CC7">
            <w:pPr>
              <w:spacing w:line="276" w:lineRule="auto"/>
              <w:ind w:right="-142" w:firstLine="709"/>
              <w:jc w:val="right"/>
              <w:rPr>
                <w:snapToGrid w:val="0"/>
                <w:sz w:val="24"/>
              </w:rPr>
            </w:pPr>
            <w:r w:rsidRPr="00C66ADF">
              <w:rPr>
                <w:snapToGrid w:val="0"/>
                <w:sz w:val="24"/>
              </w:rPr>
              <w:t>«____» _________ 20</w:t>
            </w:r>
            <w:r w:rsidR="00B84477" w:rsidRPr="00C66ADF">
              <w:rPr>
                <w:snapToGrid w:val="0"/>
                <w:sz w:val="24"/>
              </w:rPr>
              <w:t>_</w:t>
            </w:r>
            <w:r w:rsidR="00BB0EC6" w:rsidRPr="00C66ADF">
              <w:rPr>
                <w:snapToGrid w:val="0"/>
                <w:sz w:val="24"/>
              </w:rPr>
              <w:t>__</w:t>
            </w:r>
            <w:r w:rsidRPr="00C66ADF">
              <w:rPr>
                <w:snapToGrid w:val="0"/>
                <w:sz w:val="24"/>
              </w:rPr>
              <w:t xml:space="preserve"> г.</w:t>
            </w:r>
          </w:p>
        </w:tc>
      </w:tr>
    </w:tbl>
    <w:p w14:paraId="5BFE3ADF" w14:textId="77777777" w:rsidR="00FC0CBA" w:rsidRPr="00C66ADF" w:rsidRDefault="00FC0CBA" w:rsidP="00436419">
      <w:pPr>
        <w:autoSpaceDE w:val="0"/>
        <w:autoSpaceDN w:val="0"/>
        <w:adjustRightInd w:val="0"/>
        <w:spacing w:line="23" w:lineRule="atLeast"/>
        <w:ind w:firstLine="567"/>
        <w:jc w:val="both"/>
        <w:rPr>
          <w:b/>
          <w:sz w:val="24"/>
        </w:rPr>
      </w:pPr>
    </w:p>
    <w:p w14:paraId="432552F4" w14:textId="287AE419" w:rsidR="00087C0A" w:rsidRPr="00C66ADF" w:rsidRDefault="00F66823" w:rsidP="00EB0A8D">
      <w:pPr>
        <w:spacing w:line="276" w:lineRule="auto"/>
        <w:ind w:firstLine="709"/>
        <w:jc w:val="both"/>
        <w:rPr>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r w:rsidR="008743C2">
        <w:rPr>
          <w:b/>
          <w:sz w:val="24"/>
        </w:rPr>
        <w:t>___________________</w:t>
      </w:r>
      <w:r w:rsidR="00B87CD6" w:rsidRPr="00C66ADF">
        <w:rPr>
          <w:sz w:val="24"/>
        </w:rPr>
        <w:t>,</w:t>
      </w:r>
      <w:r w:rsidR="00F57850" w:rsidRPr="00C66ADF">
        <w:rPr>
          <w:snapToGrid w:val="0"/>
          <w:sz w:val="24"/>
        </w:rPr>
        <w:t xml:space="preserve"> именуемое в дальнейшем «Поставщик», в лице</w:t>
      </w:r>
      <w:r w:rsidRPr="00C66ADF">
        <w:rPr>
          <w:sz w:val="24"/>
        </w:rPr>
        <w:t xml:space="preserve"> </w:t>
      </w:r>
      <w:r w:rsidR="008743C2">
        <w:rPr>
          <w:sz w:val="24"/>
        </w:rPr>
        <w:t>______________________</w:t>
      </w:r>
      <w:r w:rsidRPr="00ED2223">
        <w:rPr>
          <w:sz w:val="24"/>
        </w:rPr>
        <w:t>, действующ</w:t>
      </w:r>
      <w:r w:rsidR="007D2844" w:rsidRPr="00ED2223">
        <w:rPr>
          <w:sz w:val="24"/>
        </w:rPr>
        <w:t>его</w:t>
      </w:r>
      <w:r w:rsidR="00ED2223" w:rsidRPr="00ED2223">
        <w:rPr>
          <w:sz w:val="24"/>
        </w:rPr>
        <w:t xml:space="preserve"> на основании </w:t>
      </w:r>
      <w:r w:rsidR="008743C2">
        <w:rPr>
          <w:sz w:val="24"/>
        </w:rPr>
        <w:t>_______________</w:t>
      </w:r>
      <w:r w:rsidR="00F45DA2" w:rsidRPr="00C66ADF">
        <w:rPr>
          <w:sz w:val="24"/>
        </w:rPr>
        <w:t xml:space="preserve"> </w:t>
      </w:r>
      <w:r w:rsidR="00087C0A" w:rsidRPr="00C66ADF">
        <w:rPr>
          <w:snapToGrid w:val="0"/>
          <w:sz w:val="24"/>
        </w:rPr>
        <w:t xml:space="preserve">, с другой стороны, </w:t>
      </w:r>
      <w:r w:rsidR="0035520F"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35520F" w:rsidRPr="00ED2223">
        <w:rPr>
          <w:snapToGrid w:val="0"/>
          <w:sz w:val="24"/>
        </w:rPr>
        <w:t xml:space="preserve">Протокол № </w:t>
      </w:r>
      <w:r w:rsidR="008743C2">
        <w:rPr>
          <w:snapToGrid w:val="0"/>
          <w:sz w:val="24"/>
        </w:rPr>
        <w:t>2</w:t>
      </w:r>
      <w:r w:rsidR="00C3162C">
        <w:rPr>
          <w:snapToGrid w:val="0"/>
          <w:sz w:val="24"/>
        </w:rPr>
        <w:t>6</w:t>
      </w:r>
      <w:r w:rsidR="00FE17AC" w:rsidRPr="00ED2223">
        <w:rPr>
          <w:snapToGrid w:val="0"/>
          <w:sz w:val="24"/>
        </w:rPr>
        <w:t>-2022</w:t>
      </w:r>
      <w:r w:rsidR="006426DC" w:rsidRPr="00ED2223">
        <w:rPr>
          <w:snapToGrid w:val="0"/>
          <w:sz w:val="24"/>
        </w:rPr>
        <w:t>/ОК-П2</w:t>
      </w:r>
      <w:r w:rsidR="0035520F" w:rsidRPr="00ED2223">
        <w:rPr>
          <w:snapToGrid w:val="0"/>
          <w:sz w:val="24"/>
        </w:rPr>
        <w:t xml:space="preserve"> от </w:t>
      </w:r>
      <w:r w:rsidR="008743C2">
        <w:rPr>
          <w:snapToGrid w:val="0"/>
          <w:sz w:val="24"/>
        </w:rPr>
        <w:t>_____________</w:t>
      </w:r>
      <w:r w:rsidR="0035520F" w:rsidRPr="00ED2223">
        <w:rPr>
          <w:snapToGrid w:val="0"/>
          <w:sz w:val="24"/>
        </w:rPr>
        <w:t xml:space="preserve">), </w:t>
      </w:r>
      <w:r w:rsidR="0035520F" w:rsidRPr="00C66ADF">
        <w:rPr>
          <w:snapToGrid w:val="0"/>
          <w:sz w:val="24"/>
        </w:rPr>
        <w:t>заключили настоящий Договор о нижеследующем:</w:t>
      </w:r>
    </w:p>
    <w:p w14:paraId="09EC4199" w14:textId="77777777" w:rsidR="00226BE2" w:rsidRPr="00C66ADF" w:rsidRDefault="00226BE2" w:rsidP="00436419">
      <w:pPr>
        <w:spacing w:line="23" w:lineRule="atLeast"/>
        <w:jc w:val="both"/>
        <w:rPr>
          <w:sz w:val="24"/>
        </w:rPr>
      </w:pPr>
    </w:p>
    <w:p w14:paraId="479D2DB9" w14:textId="5F134523" w:rsidR="00DF3D9E" w:rsidRDefault="00DF3D9E" w:rsidP="0046431C">
      <w:pPr>
        <w:pStyle w:val="a3"/>
        <w:numPr>
          <w:ilvl w:val="0"/>
          <w:numId w:val="1"/>
        </w:numPr>
        <w:spacing w:line="23" w:lineRule="atLeast"/>
        <w:ind w:left="0" w:firstLine="709"/>
        <w:jc w:val="center"/>
        <w:rPr>
          <w:b/>
          <w:sz w:val="24"/>
        </w:rPr>
      </w:pPr>
      <w:r w:rsidRPr="00C66ADF">
        <w:rPr>
          <w:b/>
          <w:sz w:val="24"/>
        </w:rPr>
        <w:t>ПРЕДМЕТ ДОГОВОРА</w:t>
      </w:r>
    </w:p>
    <w:p w14:paraId="0150395E" w14:textId="77777777" w:rsidR="00130AB9" w:rsidRPr="00C66ADF" w:rsidRDefault="00130AB9" w:rsidP="00130AB9">
      <w:pPr>
        <w:pStyle w:val="a3"/>
        <w:spacing w:line="23" w:lineRule="atLeast"/>
        <w:ind w:left="709"/>
        <w:rPr>
          <w:b/>
          <w:sz w:val="24"/>
        </w:rPr>
      </w:pPr>
    </w:p>
    <w:p w14:paraId="73EFF350" w14:textId="77777777"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передать в собственность Покупателя </w:t>
      </w:r>
      <w:r w:rsidR="00FE7045" w:rsidRPr="00C66ADF">
        <w:rPr>
          <w:snapToGrid w:val="0"/>
          <w:sz w:val="24"/>
        </w:rPr>
        <w:t>товар</w:t>
      </w:r>
      <w:r w:rsidRPr="00C66ADF">
        <w:rPr>
          <w:snapToGrid w:val="0"/>
          <w:sz w:val="24"/>
        </w:rPr>
        <w:t xml:space="preserve"> (далее – </w:t>
      </w:r>
      <w:r w:rsidR="00773EC8" w:rsidRPr="00C66ADF">
        <w:rPr>
          <w:i/>
          <w:snapToGrid w:val="0"/>
          <w:sz w:val="24"/>
        </w:rPr>
        <w:t>Товар</w:t>
      </w:r>
      <w:r w:rsidRPr="00C66ADF">
        <w:rPr>
          <w:snapToGrid w:val="0"/>
          <w:sz w:val="24"/>
        </w:rPr>
        <w:t>), а Покупатель обязуется принять и оплатить Товар на условиях, установленных Договором.</w:t>
      </w:r>
    </w:p>
    <w:p w14:paraId="57562D7C" w14:textId="4ACD11FD"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количество, цена </w:t>
      </w:r>
      <w:r w:rsidR="00B05874" w:rsidRPr="00C66ADF">
        <w:rPr>
          <w:sz w:val="24"/>
        </w:rPr>
        <w:t>Товара</w:t>
      </w:r>
      <w:r w:rsidR="00992480" w:rsidRPr="00C66ADF">
        <w:rPr>
          <w:sz w:val="24"/>
        </w:rPr>
        <w:t xml:space="preserve">, подлежащего 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 xml:space="preserve">и места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D7EAC" w:rsidRPr="00C66ADF">
        <w:rPr>
          <w:sz w:val="24"/>
        </w:rPr>
        <w:t>.</w:t>
      </w:r>
      <w:r w:rsidR="006004B6" w:rsidRPr="00C66ADF">
        <w:rPr>
          <w:sz w:val="24"/>
        </w:rPr>
        <w:t xml:space="preserve"> В Спецификации могут быть указаны и иные условия поставки.</w:t>
      </w:r>
      <w:r w:rsidR="002F01C2" w:rsidRPr="00C66ADF">
        <w:rPr>
          <w:sz w:val="24"/>
        </w:rPr>
        <w:t xml:space="preserve"> </w:t>
      </w:r>
    </w:p>
    <w:p w14:paraId="201BDDC4" w14:textId="57ED46F6" w:rsidR="00DF3D9E" w:rsidRPr="00C66ADF" w:rsidRDefault="00B84477" w:rsidP="00436419">
      <w:pPr>
        <w:pStyle w:val="a3"/>
        <w:numPr>
          <w:ilvl w:val="1"/>
          <w:numId w:val="1"/>
        </w:numPr>
        <w:spacing w:line="23" w:lineRule="atLeast"/>
        <w:ind w:left="0" w:firstLine="709"/>
        <w:jc w:val="both"/>
        <w:rPr>
          <w:sz w:val="24"/>
        </w:rPr>
      </w:pPr>
      <w:r w:rsidRPr="00C66ADF">
        <w:rPr>
          <w:sz w:val="24"/>
        </w:rPr>
        <w:t xml:space="preserve">Технические характеристики Товара, </w:t>
      </w:r>
      <w:r w:rsidR="00B94144">
        <w:rPr>
          <w:sz w:val="24"/>
        </w:rPr>
        <w:t xml:space="preserve">а также </w:t>
      </w:r>
      <w:r w:rsidRPr="00C66ADF">
        <w:rPr>
          <w:sz w:val="24"/>
        </w:rPr>
        <w:t>требования к внешнему виду (дизайну) Товара</w:t>
      </w:r>
      <w:r w:rsidR="00B94144">
        <w:rPr>
          <w:sz w:val="24"/>
        </w:rPr>
        <w:t xml:space="preserve"> </w:t>
      </w:r>
      <w:r w:rsidRPr="00C66ADF">
        <w:rPr>
          <w:sz w:val="24"/>
        </w:rPr>
        <w:t>установлены в Техническом задании</w:t>
      </w:r>
      <w:r w:rsidR="00C5478B" w:rsidRPr="00C66ADF">
        <w:rPr>
          <w:sz w:val="24"/>
        </w:rPr>
        <w:t>,</w:t>
      </w:r>
      <w:r w:rsidRPr="00C66ADF">
        <w:rPr>
          <w:sz w:val="24"/>
        </w:rPr>
        <w:t xml:space="preserve"> являющемся Приложением № </w:t>
      </w:r>
      <w:r w:rsidR="00B94144">
        <w:rPr>
          <w:sz w:val="24"/>
        </w:rPr>
        <w:t>2</w:t>
      </w:r>
      <w:r w:rsidR="00992480" w:rsidRPr="00C66ADF">
        <w:rPr>
          <w:i/>
          <w:sz w:val="24"/>
        </w:rPr>
        <w:t xml:space="preserve"> </w:t>
      </w:r>
      <w:r w:rsidRPr="00C66ADF">
        <w:rPr>
          <w:sz w:val="24"/>
        </w:rPr>
        <w:t>к Договору.</w:t>
      </w:r>
    </w:p>
    <w:p w14:paraId="68177B5F" w14:textId="77777777" w:rsidR="00DC470B" w:rsidRPr="00C66ADF" w:rsidRDefault="00DC470B" w:rsidP="00436419">
      <w:pPr>
        <w:pStyle w:val="a3"/>
        <w:numPr>
          <w:ilvl w:val="1"/>
          <w:numId w:val="1"/>
        </w:numPr>
        <w:spacing w:line="23" w:lineRule="atLeast"/>
        <w:ind w:left="0" w:firstLine="709"/>
        <w:jc w:val="both"/>
        <w:rPr>
          <w:snapToGrid w:val="0"/>
          <w:sz w:val="24"/>
        </w:rPr>
      </w:pPr>
      <w:r w:rsidRPr="00C66ADF">
        <w:rPr>
          <w:snapToGrid w:val="0"/>
          <w:sz w:val="24"/>
        </w:rPr>
        <w:t xml:space="preserve">Товар на момент его приемки </w:t>
      </w:r>
      <w:r w:rsidR="00B05874" w:rsidRPr="00C66ADF">
        <w:rPr>
          <w:snapToGrid w:val="0"/>
          <w:sz w:val="24"/>
        </w:rPr>
        <w:t>Покупателем</w:t>
      </w:r>
      <w:r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67E4DD2D" w14:textId="77777777" w:rsidR="0035520F" w:rsidRPr="0010544C" w:rsidRDefault="0035520F" w:rsidP="00D46780">
      <w:pPr>
        <w:numPr>
          <w:ilvl w:val="1"/>
          <w:numId w:val="1"/>
        </w:numPr>
        <w:ind w:left="0" w:firstLine="709"/>
        <w:jc w:val="both"/>
        <w:rPr>
          <w:snapToGrid w:val="0"/>
          <w:sz w:val="24"/>
        </w:rPr>
      </w:pPr>
      <w:r w:rsidRPr="0010544C">
        <w:rPr>
          <w:snapToGrid w:val="0"/>
          <w:sz w:val="24"/>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11CD06D7" w14:textId="77777777" w:rsidR="0035520F" w:rsidRPr="00C66ADF" w:rsidRDefault="0035520F" w:rsidP="00D46780">
      <w:pPr>
        <w:spacing w:line="23" w:lineRule="atLeast"/>
        <w:jc w:val="both"/>
        <w:rPr>
          <w:snapToGrid w:val="0"/>
          <w:sz w:val="24"/>
        </w:rPr>
      </w:pPr>
    </w:p>
    <w:p w14:paraId="018C2A85" w14:textId="77777777" w:rsidR="00FB612C" w:rsidRPr="00C66ADF" w:rsidRDefault="00FB612C" w:rsidP="00436419">
      <w:pPr>
        <w:pStyle w:val="a3"/>
        <w:spacing w:line="23" w:lineRule="atLeast"/>
        <w:ind w:left="709"/>
        <w:jc w:val="both"/>
        <w:rPr>
          <w:sz w:val="24"/>
        </w:rPr>
      </w:pPr>
    </w:p>
    <w:p w14:paraId="7947DD92" w14:textId="7DB582F7" w:rsidR="00DF3D9E" w:rsidRDefault="00DF3D9E" w:rsidP="0046431C">
      <w:pPr>
        <w:pStyle w:val="a3"/>
        <w:numPr>
          <w:ilvl w:val="0"/>
          <w:numId w:val="1"/>
        </w:numPr>
        <w:spacing w:line="23" w:lineRule="atLeast"/>
        <w:ind w:left="0" w:firstLine="709"/>
        <w:jc w:val="center"/>
        <w:rPr>
          <w:b/>
          <w:sz w:val="24"/>
        </w:rPr>
      </w:pPr>
      <w:r w:rsidRPr="00C66ADF">
        <w:rPr>
          <w:b/>
          <w:sz w:val="24"/>
        </w:rPr>
        <w:t xml:space="preserve">ЦЕНА ТОВАРА </w:t>
      </w:r>
      <w:r w:rsidR="0087606C" w:rsidRPr="00C66ADF">
        <w:rPr>
          <w:b/>
          <w:sz w:val="24"/>
        </w:rPr>
        <w:t xml:space="preserve">И </w:t>
      </w:r>
      <w:r w:rsidRPr="00C66ADF">
        <w:rPr>
          <w:b/>
          <w:sz w:val="24"/>
        </w:rPr>
        <w:t>ПОРЯДОК РАСЧЕТОВ</w:t>
      </w:r>
    </w:p>
    <w:p w14:paraId="376E4A4C" w14:textId="77777777" w:rsidR="00130AB9" w:rsidRPr="00C66ADF" w:rsidRDefault="00130AB9" w:rsidP="00130AB9">
      <w:pPr>
        <w:pStyle w:val="a3"/>
        <w:spacing w:line="23" w:lineRule="atLeast"/>
        <w:ind w:left="709"/>
        <w:rPr>
          <w:b/>
          <w:sz w:val="24"/>
        </w:rPr>
      </w:pPr>
    </w:p>
    <w:p w14:paraId="550C1F27"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Цена единицы Товара и об</w:t>
      </w:r>
      <w:r w:rsidR="00B66DD3" w:rsidRPr="00C66ADF">
        <w:rPr>
          <w:snapToGrid w:val="0"/>
          <w:sz w:val="24"/>
        </w:rPr>
        <w:t>щая стоимость Товара указаны в С</w:t>
      </w:r>
      <w:r w:rsidRPr="00C66ADF">
        <w:rPr>
          <w:snapToGrid w:val="0"/>
          <w:sz w:val="24"/>
        </w:rPr>
        <w:t>пецификации к Договору.</w:t>
      </w:r>
    </w:p>
    <w:p w14:paraId="4D13FCF3"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поставляемого Товара</w:t>
      </w:r>
      <w:r w:rsidR="0087606C" w:rsidRPr="00C66ADF">
        <w:rPr>
          <w:snapToGrid w:val="0"/>
          <w:sz w:val="24"/>
        </w:rPr>
        <w:t xml:space="preserve">, за исключением случаев, предусмотренных законом. Цена единицы Товара 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w:t>
      </w:r>
      <w:proofErr w:type="gramStart"/>
      <w:r w:rsidR="0087606C" w:rsidRPr="00C66ADF">
        <w:rPr>
          <w:snapToGrid w:val="0"/>
          <w:sz w:val="24"/>
        </w:rPr>
        <w:t>Сторон</w:t>
      </w:r>
      <w:proofErr w:type="gramEnd"/>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12DBD1B1"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A71642" w:rsidRPr="00C66ADF">
        <w:rPr>
          <w:snapToGrid w:val="0"/>
          <w:sz w:val="24"/>
        </w:rPr>
        <w:t>рассчитана с учетом расходов Поставщика на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16083DDB" w14:textId="3BF51B5F"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lastRenderedPageBreak/>
        <w:t xml:space="preserve">Оплата за поставленный Товар производится Покупателем </w:t>
      </w:r>
      <w:r w:rsidRPr="00B94144">
        <w:rPr>
          <w:snapToGrid w:val="0"/>
          <w:sz w:val="24"/>
        </w:rPr>
        <w:t xml:space="preserve">в течение </w:t>
      </w:r>
      <w:r w:rsidR="00B94144" w:rsidRPr="00B94144">
        <w:rPr>
          <w:snapToGrid w:val="0"/>
          <w:sz w:val="24"/>
        </w:rPr>
        <w:t>7</w:t>
      </w:r>
      <w:r w:rsidR="006426DC" w:rsidRPr="00B94144">
        <w:rPr>
          <w:snapToGrid w:val="0"/>
          <w:sz w:val="24"/>
        </w:rPr>
        <w:t xml:space="preserve"> </w:t>
      </w:r>
      <w:r w:rsidRPr="00B94144">
        <w:rPr>
          <w:snapToGrid w:val="0"/>
          <w:sz w:val="24"/>
        </w:rPr>
        <w:t>банковских дней</w:t>
      </w:r>
      <w:r w:rsidRPr="00C66ADF">
        <w:rPr>
          <w:snapToGrid w:val="0"/>
          <w:sz w:val="24"/>
        </w:rPr>
        <w:t xml:space="preserve"> с момента поставки Товара, при условии предоставления Поставщиком надлежащим образом оформленных следующих документов:</w:t>
      </w:r>
    </w:p>
    <w:p w14:paraId="5539CA22" w14:textId="77777777" w:rsidR="00D8626D" w:rsidRPr="00C66ADF" w:rsidRDefault="00B24D08" w:rsidP="00D8626D">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счет на оплату Товара;</w:t>
      </w:r>
    </w:p>
    <w:p w14:paraId="250C5072" w14:textId="77777777" w:rsidR="00D8626D" w:rsidRPr="00C66ADF" w:rsidRDefault="00B24D08" w:rsidP="00D8626D">
      <w:pPr>
        <w:widowControl w:val="0"/>
        <w:numPr>
          <w:ilvl w:val="0"/>
          <w:numId w:val="28"/>
        </w:numPr>
        <w:autoSpaceDE w:val="0"/>
        <w:autoSpaceDN w:val="0"/>
        <w:spacing w:line="276" w:lineRule="auto"/>
        <w:ind w:firstLine="709"/>
        <w:contextualSpacing/>
        <w:jc w:val="both"/>
        <w:rPr>
          <w:sz w:val="24"/>
        </w:rPr>
      </w:pPr>
      <w:r w:rsidRPr="00C66ADF">
        <w:rPr>
          <w:sz w:val="24"/>
        </w:rPr>
        <w:t xml:space="preserve"> </w:t>
      </w:r>
      <w:r w:rsidR="00D8626D" w:rsidRPr="00C66ADF">
        <w:rPr>
          <w:sz w:val="24"/>
        </w:rPr>
        <w:t>счет-фактура (если Поставщик является плательщиком НДС).</w:t>
      </w:r>
    </w:p>
    <w:p w14:paraId="6476F3F0"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427925D0" w14:textId="116E128C" w:rsidR="008C3939" w:rsidRDefault="008C3939" w:rsidP="008C3939">
      <w:pPr>
        <w:numPr>
          <w:ilvl w:val="0"/>
          <w:numId w:val="28"/>
        </w:numPr>
        <w:ind w:left="567" w:firstLine="632"/>
        <w:rPr>
          <w:sz w:val="24"/>
        </w:rPr>
      </w:pPr>
      <w:r w:rsidRPr="00C66ADF">
        <w:rPr>
          <w:sz w:val="24"/>
        </w:rPr>
        <w:t>Акт приема-передачи Товара.</w:t>
      </w:r>
    </w:p>
    <w:p w14:paraId="46CA4E70" w14:textId="60E0CE02" w:rsidR="002A6682" w:rsidRDefault="002A6682" w:rsidP="002A6682">
      <w:pPr>
        <w:ind w:firstLine="1134"/>
        <w:jc w:val="both"/>
        <w:rPr>
          <w:sz w:val="24"/>
        </w:rPr>
      </w:pPr>
      <w:r w:rsidRPr="0049625E">
        <w:rPr>
          <w:sz w:val="24"/>
        </w:rPr>
        <w:t>Сторонами могут быть установлены иные условия оплаты за поставленный Товар, которые указываются в Спецификации к настоящему Договору.</w:t>
      </w:r>
    </w:p>
    <w:p w14:paraId="3CAC7E6B" w14:textId="77777777" w:rsidR="00490C74" w:rsidRPr="00C66ADF" w:rsidRDefault="00A64534" w:rsidP="00117856">
      <w:pPr>
        <w:pStyle w:val="a3"/>
        <w:spacing w:line="23" w:lineRule="atLeast"/>
        <w:ind w:left="0" w:firstLine="708"/>
        <w:jc w:val="both"/>
        <w:rPr>
          <w:sz w:val="24"/>
        </w:rPr>
      </w:pPr>
      <w:r w:rsidRPr="00C66ADF">
        <w:rPr>
          <w:sz w:val="24"/>
        </w:rPr>
        <w:t xml:space="preserve">2.5.      </w:t>
      </w:r>
      <w:r w:rsidR="001E0FF0"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моментом оплаты считается момент </w:t>
      </w:r>
      <w:r w:rsidR="00305529" w:rsidRPr="00C66ADF">
        <w:rPr>
          <w:sz w:val="24"/>
        </w:rPr>
        <w:t>зачисления</w:t>
      </w:r>
      <w:r w:rsidR="001E0FF0" w:rsidRPr="00C66ADF">
        <w:rPr>
          <w:sz w:val="24"/>
        </w:rPr>
        <w:t xml:space="preserve"> денежных средств </w:t>
      </w:r>
      <w:r w:rsidR="00932936" w:rsidRPr="00C66ADF">
        <w:rPr>
          <w:sz w:val="24"/>
        </w:rPr>
        <w:t>на</w:t>
      </w:r>
      <w:r w:rsidR="001E0FF0" w:rsidRPr="00C66ADF">
        <w:rPr>
          <w:sz w:val="24"/>
        </w:rPr>
        <w:t xml:space="preserve"> корреспондентск</w:t>
      </w:r>
      <w:r w:rsidR="00932936" w:rsidRPr="00C66ADF">
        <w:rPr>
          <w:sz w:val="24"/>
        </w:rPr>
        <w:t>ий счет</w:t>
      </w:r>
      <w:r w:rsidR="001E0FF0" w:rsidRPr="00C66ADF">
        <w:rPr>
          <w:sz w:val="24"/>
        </w:rPr>
        <w:t xml:space="preserve"> банка Стороны-</w:t>
      </w:r>
      <w:r w:rsidR="00932936" w:rsidRPr="00C66ADF">
        <w:rPr>
          <w:sz w:val="24"/>
        </w:rPr>
        <w:t>получателя</w:t>
      </w:r>
      <w:r w:rsidR="00107BF5" w:rsidRPr="00C66ADF">
        <w:rPr>
          <w:sz w:val="24"/>
        </w:rPr>
        <w:t>.</w:t>
      </w:r>
    </w:p>
    <w:p w14:paraId="407AB141" w14:textId="77777777" w:rsidR="00872463" w:rsidRPr="00C66ADF" w:rsidRDefault="00872463" w:rsidP="006024EC">
      <w:pPr>
        <w:pStyle w:val="a3"/>
        <w:spacing w:line="23" w:lineRule="atLeast"/>
        <w:ind w:left="0"/>
        <w:jc w:val="both"/>
        <w:rPr>
          <w:sz w:val="24"/>
        </w:rPr>
      </w:pPr>
    </w:p>
    <w:p w14:paraId="3DEED10C" w14:textId="1D2521B3" w:rsidR="00DF3D9E" w:rsidRDefault="00DF3D9E" w:rsidP="0046431C">
      <w:pPr>
        <w:pStyle w:val="a3"/>
        <w:numPr>
          <w:ilvl w:val="0"/>
          <w:numId w:val="1"/>
        </w:numPr>
        <w:spacing w:line="23" w:lineRule="atLeast"/>
        <w:ind w:left="0" w:firstLine="709"/>
        <w:jc w:val="center"/>
        <w:rPr>
          <w:b/>
          <w:sz w:val="24"/>
        </w:rPr>
      </w:pPr>
      <w:r w:rsidRPr="00C66ADF">
        <w:rPr>
          <w:b/>
          <w:sz w:val="24"/>
        </w:rPr>
        <w:t>ПОРЯДОК ПОСТАВКИ</w:t>
      </w:r>
    </w:p>
    <w:p w14:paraId="348A8C92" w14:textId="77777777" w:rsidR="00130AB9" w:rsidRPr="00C66ADF" w:rsidRDefault="00130AB9" w:rsidP="00130AB9">
      <w:pPr>
        <w:pStyle w:val="a3"/>
        <w:spacing w:line="23" w:lineRule="atLeast"/>
        <w:ind w:left="709"/>
        <w:rPr>
          <w:b/>
          <w:sz w:val="24"/>
        </w:rPr>
      </w:pPr>
    </w:p>
    <w:p w14:paraId="0DD68950" w14:textId="3D53079F" w:rsidR="005907A4" w:rsidRPr="00C66ADF" w:rsidRDefault="009C1567" w:rsidP="0064587C">
      <w:pPr>
        <w:pStyle w:val="a3"/>
        <w:numPr>
          <w:ilvl w:val="1"/>
          <w:numId w:val="1"/>
        </w:numPr>
        <w:spacing w:line="23" w:lineRule="atLeast"/>
        <w:ind w:left="0" w:firstLine="709"/>
        <w:jc w:val="both"/>
        <w:rPr>
          <w:sz w:val="24"/>
        </w:rPr>
      </w:pPr>
      <w:r w:rsidRPr="00C66ADF">
        <w:rPr>
          <w:sz w:val="24"/>
        </w:rPr>
        <w:t>Поставка Товара осуществляется Поставщиком в места поставки</w:t>
      </w:r>
      <w:r w:rsidR="0035520F" w:rsidRPr="00C66ADF">
        <w:rPr>
          <w:sz w:val="24"/>
        </w:rPr>
        <w:t xml:space="preserve"> </w:t>
      </w:r>
      <w:r w:rsidR="00942F8F" w:rsidRPr="00C66ADF">
        <w:rPr>
          <w:sz w:val="24"/>
        </w:rPr>
        <w:t xml:space="preserve">и в срок </w:t>
      </w:r>
      <w:r w:rsidR="0035520F" w:rsidRPr="00C66ADF">
        <w:rPr>
          <w:sz w:val="24"/>
        </w:rPr>
        <w:t>установленные Спецификацией</w:t>
      </w:r>
      <w:r w:rsidRPr="00C66ADF">
        <w:rPr>
          <w:sz w:val="24"/>
        </w:rPr>
        <w:t>.</w:t>
      </w:r>
      <w:r w:rsidR="00266892" w:rsidRPr="00C66ADF">
        <w:rPr>
          <w:sz w:val="24"/>
        </w:rPr>
        <w:t xml:space="preserve"> Срок считается существенным условием Договора.</w:t>
      </w:r>
      <w:r w:rsidR="00CC174D" w:rsidRPr="00C66ADF">
        <w:rPr>
          <w:sz w:val="24"/>
        </w:rPr>
        <w:t xml:space="preserve"> </w:t>
      </w:r>
    </w:p>
    <w:p w14:paraId="7A5E6E44"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13B92D5A"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К Товару в обязательном порядке прилагаются следующие документы:</w:t>
      </w:r>
    </w:p>
    <w:p w14:paraId="420D98E8"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1EAFD380"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документы, подтверждающие качество Товара (сертификат соответствия, иные документы, подтверждающие качество Товара);</w:t>
      </w:r>
    </w:p>
    <w:p w14:paraId="5A519975" w14:textId="77777777"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акт приема-передачи Товара, по форме установленной приложением № 2 к Договору, подписанный со стороны Поставщика - в 2 (двух) экземплярах (по одному для каждой из Сторон).</w:t>
      </w:r>
    </w:p>
    <w:p w14:paraId="0779140B" w14:textId="77777777" w:rsidR="008C3939" w:rsidRPr="00C66ADF" w:rsidRDefault="008C3939" w:rsidP="008C3939">
      <w:pPr>
        <w:pStyle w:val="a3"/>
        <w:numPr>
          <w:ilvl w:val="1"/>
          <w:numId w:val="1"/>
        </w:numPr>
        <w:spacing w:line="23" w:lineRule="atLeast"/>
        <w:ind w:left="0" w:firstLine="709"/>
        <w:jc w:val="both"/>
        <w:rPr>
          <w:sz w:val="24"/>
        </w:rPr>
      </w:pPr>
      <w:r w:rsidRPr="00C66ADF">
        <w:rPr>
          <w:sz w:val="24"/>
        </w:rPr>
        <w:t>Факт перехода права собственности от Поставщика Покупателю в рамках Договора подтверждается товарной накладной (ТОРГ-12) и актом приема-передачи Товара. Все</w:t>
      </w:r>
      <w:r w:rsidRPr="00C66ADF" w:rsidDel="007E670F">
        <w:rPr>
          <w:sz w:val="24"/>
        </w:rPr>
        <w:t xml:space="preserve"> </w:t>
      </w:r>
      <w:r w:rsidRPr="00C66ADF">
        <w:rPr>
          <w:sz w:val="24"/>
        </w:rPr>
        <w:t>риски случайной гибели или повреждения Товара переходит от Поставщика к Покупателю в момент подписания обеими Сторонами товарной накладной (ТОРГ-12).</w:t>
      </w:r>
    </w:p>
    <w:p w14:paraId="4B02AB1C" w14:textId="77777777"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Товара и погрузочные</w:t>
      </w:r>
      <w:r w:rsidR="008A519D" w:rsidRPr="00C66ADF">
        <w:rPr>
          <w:sz w:val="24"/>
        </w:rPr>
        <w:t xml:space="preserve"> работы осуществляются силами и за счет Поставщика.</w:t>
      </w:r>
    </w:p>
    <w:p w14:paraId="406B2518" w14:textId="77777777"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B05874" w:rsidRPr="00C66ADF">
        <w:rPr>
          <w:sz w:val="24"/>
        </w:rPr>
        <w:t>Товара</w:t>
      </w:r>
      <w:r w:rsidRPr="00C66ADF">
        <w:rPr>
          <w:sz w:val="24"/>
        </w:rPr>
        <w:t xml:space="preserve"> 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773EC8" w:rsidRPr="00C66ADF">
        <w:rPr>
          <w:sz w:val="24"/>
        </w:rPr>
        <w:t>Товара</w:t>
      </w:r>
      <w:r w:rsidRPr="00C66ADF">
        <w:rPr>
          <w:sz w:val="24"/>
        </w:rPr>
        <w:t xml:space="preserve"> 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97ACDFA"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273CDBDE" w14:textId="33B3F38F"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 Товара.</w:t>
      </w:r>
    </w:p>
    <w:p w14:paraId="64CBAAA3" w14:textId="64F67FC2"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Товара по качеству.</w:t>
      </w:r>
    </w:p>
    <w:p w14:paraId="745E2AFE"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lastRenderedPageBreak/>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5BA4552C"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4A645F69" w14:textId="77777777"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07AD249A" w14:textId="77777777"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Общие требования к Товару:</w:t>
      </w:r>
    </w:p>
    <w:p w14:paraId="1861D92D" w14:textId="77777777"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7CD553C8" w14:textId="77777777"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Любое несоответствие Товара, установленным Договором требованиям считается существенным нарушением требований к качеству.</w:t>
      </w:r>
    </w:p>
    <w:p w14:paraId="1EFC27F4"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4A957EB3"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гарантирует законность происхождения Товара.</w:t>
      </w:r>
    </w:p>
    <w:p w14:paraId="642A88AB"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поставляемый Товар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4EC9FAB0"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в любое время, в том числе после продажи Товара Потребителю,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35A3015D" w14:textId="77777777" w:rsidR="00C14035" w:rsidRPr="00C66ADF" w:rsidRDefault="00C14035" w:rsidP="00436419">
      <w:pPr>
        <w:pStyle w:val="a3"/>
        <w:spacing w:line="23" w:lineRule="atLeast"/>
        <w:ind w:left="0" w:firstLine="709"/>
        <w:jc w:val="both"/>
        <w:rPr>
          <w:sz w:val="24"/>
        </w:rPr>
      </w:pPr>
    </w:p>
    <w:p w14:paraId="497814F1" w14:textId="423F8DE3" w:rsidR="00DF3D9E" w:rsidRDefault="00DF3D9E" w:rsidP="0046431C">
      <w:pPr>
        <w:pStyle w:val="a3"/>
        <w:numPr>
          <w:ilvl w:val="0"/>
          <w:numId w:val="1"/>
        </w:numPr>
        <w:spacing w:line="23" w:lineRule="atLeast"/>
        <w:ind w:left="0" w:firstLine="720"/>
        <w:jc w:val="center"/>
        <w:rPr>
          <w:b/>
          <w:sz w:val="24"/>
        </w:rPr>
      </w:pPr>
      <w:r w:rsidRPr="00C66ADF">
        <w:rPr>
          <w:b/>
          <w:sz w:val="24"/>
        </w:rPr>
        <w:t>ПОРЯДОК ПРИЕМКИ ТОВАРА</w:t>
      </w:r>
    </w:p>
    <w:p w14:paraId="1B3316EF" w14:textId="77777777" w:rsidR="00130AB9" w:rsidRPr="00C66ADF" w:rsidRDefault="00130AB9" w:rsidP="00130AB9">
      <w:pPr>
        <w:pStyle w:val="a3"/>
        <w:spacing w:line="23" w:lineRule="atLeast"/>
        <w:rPr>
          <w:b/>
          <w:sz w:val="24"/>
        </w:rPr>
      </w:pPr>
    </w:p>
    <w:p w14:paraId="1EC83852" w14:textId="77777777" w:rsidR="009C30C3" w:rsidRPr="00C66ADF" w:rsidRDefault="009C30C3" w:rsidP="00436419">
      <w:pPr>
        <w:widowControl w:val="0"/>
        <w:numPr>
          <w:ilvl w:val="1"/>
          <w:numId w:val="1"/>
        </w:numPr>
        <w:tabs>
          <w:tab w:val="left" w:pos="1276"/>
        </w:tabs>
        <w:autoSpaceDE w:val="0"/>
        <w:autoSpaceDN w:val="0"/>
        <w:spacing w:line="23" w:lineRule="atLeast"/>
        <w:ind w:left="0" w:firstLine="720"/>
        <w:jc w:val="both"/>
        <w:rPr>
          <w:sz w:val="24"/>
        </w:rPr>
      </w:pPr>
      <w:r w:rsidRPr="00C66ADF">
        <w:rPr>
          <w:sz w:val="24"/>
        </w:rPr>
        <w:t>При получении Товара от Поставщика Покупатель осуществляет проверку количества упаковок Товара и наименований Товара, указанных на упаковочных листах без вскрытия упаковок и</w:t>
      </w:r>
      <w:r w:rsidRPr="00C66ADF">
        <w:rPr>
          <w:snapToGrid w:val="0"/>
          <w:sz w:val="24"/>
        </w:rPr>
        <w:t xml:space="preserve"> пересчета количества </w:t>
      </w:r>
      <w:r w:rsidRPr="00C66ADF">
        <w:rPr>
          <w:sz w:val="24"/>
        </w:rPr>
        <w:t>Товара</w:t>
      </w:r>
      <w:r w:rsidR="0032099E" w:rsidRPr="00C66ADF">
        <w:rPr>
          <w:sz w:val="24"/>
        </w:rPr>
        <w:t>,</w:t>
      </w:r>
      <w:r w:rsidRPr="00C66ADF">
        <w:rPr>
          <w:snapToGrid w:val="0"/>
          <w:sz w:val="24"/>
        </w:rPr>
        <w:t xml:space="preserve"> находящегося в них</w:t>
      </w:r>
      <w:r w:rsidRPr="00C66ADF">
        <w:rPr>
          <w:sz w:val="24"/>
        </w:rPr>
        <w:t xml:space="preserve">. </w:t>
      </w:r>
    </w:p>
    <w:p w14:paraId="0225624E" w14:textId="77777777" w:rsidR="00827420" w:rsidRPr="00C66ADF" w:rsidRDefault="00827420" w:rsidP="00436419">
      <w:pPr>
        <w:widowControl w:val="0"/>
        <w:tabs>
          <w:tab w:val="left" w:pos="1276"/>
        </w:tabs>
        <w:autoSpaceDE w:val="0"/>
        <w:autoSpaceDN w:val="0"/>
        <w:spacing w:line="23" w:lineRule="atLeast"/>
        <w:ind w:firstLine="720"/>
        <w:jc w:val="both"/>
        <w:rPr>
          <w:sz w:val="24"/>
        </w:rPr>
      </w:pPr>
      <w:r w:rsidRPr="00C66ADF">
        <w:rPr>
          <w:sz w:val="24"/>
        </w:rPr>
        <w:t>По окончании такой проверки Покупатель подписывает два экземпляра товарной накладной по форме ТОРГ-12, один из которых передает Поставщику.</w:t>
      </w:r>
    </w:p>
    <w:p w14:paraId="6F390CDF" w14:textId="77777777" w:rsidR="00E177D8" w:rsidRPr="00C66ADF" w:rsidRDefault="00E177D8" w:rsidP="00436419">
      <w:pPr>
        <w:pStyle w:val="a3"/>
        <w:numPr>
          <w:ilvl w:val="1"/>
          <w:numId w:val="1"/>
        </w:numPr>
        <w:spacing w:line="23" w:lineRule="atLeast"/>
        <w:ind w:left="0" w:firstLine="720"/>
        <w:jc w:val="both"/>
        <w:rPr>
          <w:sz w:val="24"/>
        </w:rPr>
      </w:pPr>
      <w:r w:rsidRPr="00C66ADF">
        <w:rPr>
          <w:sz w:val="24"/>
        </w:rPr>
        <w:t>Покупатель обязан приступи</w:t>
      </w:r>
      <w:r w:rsidR="002B0B83" w:rsidRPr="00C66ADF">
        <w:rPr>
          <w:sz w:val="24"/>
        </w:rPr>
        <w:t xml:space="preserve">ть к приемке Товара в течение </w:t>
      </w:r>
      <w:r w:rsidR="00A1251B" w:rsidRPr="00C66ADF">
        <w:rPr>
          <w:sz w:val="24"/>
        </w:rPr>
        <w:t>3</w:t>
      </w:r>
      <w:r w:rsidRPr="00C66ADF">
        <w:rPr>
          <w:sz w:val="24"/>
        </w:rPr>
        <w:t>(</w:t>
      </w:r>
      <w:r w:rsidR="00A1251B" w:rsidRPr="00C66ADF">
        <w:rPr>
          <w:sz w:val="24"/>
        </w:rPr>
        <w:t>трёх</w:t>
      </w:r>
      <w:r w:rsidRPr="00C66ADF">
        <w:rPr>
          <w:sz w:val="24"/>
        </w:rPr>
        <w:t>) ра</w:t>
      </w:r>
      <w:r w:rsidR="00CE65C4" w:rsidRPr="00C66ADF">
        <w:rPr>
          <w:sz w:val="24"/>
        </w:rPr>
        <w:t>боч</w:t>
      </w:r>
      <w:r w:rsidR="00A1251B" w:rsidRPr="00C66ADF">
        <w:rPr>
          <w:sz w:val="24"/>
        </w:rPr>
        <w:t>их дней</w:t>
      </w:r>
      <w:r w:rsidR="00CE65C4" w:rsidRPr="00C66ADF">
        <w:rPr>
          <w:sz w:val="24"/>
        </w:rPr>
        <w:t xml:space="preserve"> с момента получения Товара от</w:t>
      </w:r>
      <w:r w:rsidRPr="00C66ADF">
        <w:rPr>
          <w:sz w:val="24"/>
        </w:rPr>
        <w:t xml:space="preserve"> Пост</w:t>
      </w:r>
      <w:r w:rsidR="005F6444" w:rsidRPr="00C66ADF">
        <w:rPr>
          <w:sz w:val="24"/>
        </w:rPr>
        <w:t>авщика</w:t>
      </w:r>
      <w:r w:rsidRPr="00C66ADF">
        <w:rPr>
          <w:sz w:val="24"/>
        </w:rPr>
        <w:t>.</w:t>
      </w:r>
    </w:p>
    <w:p w14:paraId="7AAFAC3D" w14:textId="77777777" w:rsidR="00827420" w:rsidRPr="00C66ADF" w:rsidRDefault="00563B56" w:rsidP="00436419">
      <w:pPr>
        <w:pStyle w:val="a3"/>
        <w:numPr>
          <w:ilvl w:val="1"/>
          <w:numId w:val="1"/>
        </w:numPr>
        <w:spacing w:line="23" w:lineRule="atLeast"/>
        <w:ind w:left="0" w:firstLine="720"/>
        <w:jc w:val="both"/>
        <w:rPr>
          <w:sz w:val="24"/>
        </w:rPr>
      </w:pPr>
      <w:r w:rsidRPr="00C66ADF">
        <w:rPr>
          <w:sz w:val="24"/>
        </w:rPr>
        <w:t>П</w:t>
      </w:r>
      <w:r w:rsidR="00803361" w:rsidRPr="00C66ADF">
        <w:rPr>
          <w:sz w:val="24"/>
        </w:rPr>
        <w:t>риемка Товара по количеству, комплектности, ассортименту, качеству и на соответствие Товара иным условиям Договора</w:t>
      </w:r>
      <w:r w:rsidR="00827420" w:rsidRPr="00C66ADF">
        <w:rPr>
          <w:sz w:val="24"/>
        </w:rPr>
        <w:t xml:space="preserve"> осуществляется Покупателем с последующим оформлением </w:t>
      </w:r>
      <w:r w:rsidR="00803361" w:rsidRPr="00C66ADF">
        <w:rPr>
          <w:sz w:val="24"/>
        </w:rPr>
        <w:t>А</w:t>
      </w:r>
      <w:r w:rsidR="00995248" w:rsidRPr="00C66ADF">
        <w:rPr>
          <w:sz w:val="24"/>
        </w:rPr>
        <w:t xml:space="preserve">кта </w:t>
      </w:r>
      <w:r w:rsidR="00E467E1" w:rsidRPr="00C66ADF">
        <w:rPr>
          <w:sz w:val="24"/>
        </w:rPr>
        <w:t>приема-передачи</w:t>
      </w:r>
      <w:r w:rsidR="00266892" w:rsidRPr="00C66ADF">
        <w:rPr>
          <w:sz w:val="24"/>
        </w:rPr>
        <w:t xml:space="preserve"> Товара по форме, установленной </w:t>
      </w:r>
      <w:r w:rsidR="008E061D" w:rsidRPr="00C66ADF">
        <w:rPr>
          <w:sz w:val="24"/>
        </w:rPr>
        <w:t xml:space="preserve">Приложением </w:t>
      </w:r>
      <w:r w:rsidR="00266892" w:rsidRPr="00C66ADF">
        <w:rPr>
          <w:sz w:val="24"/>
        </w:rPr>
        <w:t xml:space="preserve">№ </w:t>
      </w:r>
      <w:r w:rsidR="00177FF2" w:rsidRPr="00C66ADF">
        <w:rPr>
          <w:sz w:val="24"/>
        </w:rPr>
        <w:t>2</w:t>
      </w:r>
      <w:r w:rsidR="00266892" w:rsidRPr="00C66ADF">
        <w:rPr>
          <w:sz w:val="24"/>
        </w:rPr>
        <w:t xml:space="preserve"> к Договору</w:t>
      </w:r>
      <w:r w:rsidR="00827420" w:rsidRPr="00C66ADF">
        <w:rPr>
          <w:sz w:val="24"/>
        </w:rPr>
        <w:t xml:space="preserve">. </w:t>
      </w:r>
      <w:r w:rsidR="00827420" w:rsidRPr="00C66ADF">
        <w:rPr>
          <w:sz w:val="24"/>
        </w:rPr>
        <w:lastRenderedPageBreak/>
        <w:t xml:space="preserve">Иные документы и акты, оформляемые и подписываемые в целях проверки качества Товара, </w:t>
      </w:r>
      <w:r w:rsidR="00055C55" w:rsidRPr="00C66ADF">
        <w:rPr>
          <w:sz w:val="24"/>
        </w:rPr>
        <w:t xml:space="preserve">документами, подтверждающими </w:t>
      </w:r>
      <w:r w:rsidR="00827420" w:rsidRPr="00C66ADF">
        <w:rPr>
          <w:sz w:val="24"/>
        </w:rPr>
        <w:t>приемк</w:t>
      </w:r>
      <w:r w:rsidR="00055C55" w:rsidRPr="00C66ADF">
        <w:rPr>
          <w:sz w:val="24"/>
        </w:rPr>
        <w:t>у</w:t>
      </w:r>
      <w:r w:rsidR="00827420" w:rsidRPr="00C66ADF">
        <w:rPr>
          <w:sz w:val="24"/>
        </w:rPr>
        <w:t xml:space="preserve"> Товара</w:t>
      </w:r>
      <w:r w:rsidR="00055C55" w:rsidRPr="00C66ADF">
        <w:rPr>
          <w:sz w:val="24"/>
        </w:rPr>
        <w:t>,</w:t>
      </w:r>
      <w:r w:rsidR="00827420" w:rsidRPr="00C66ADF">
        <w:rPr>
          <w:sz w:val="24"/>
        </w:rPr>
        <w:t xml:space="preserve"> не являются.</w:t>
      </w:r>
    </w:p>
    <w:p w14:paraId="406FA037" w14:textId="77777777" w:rsidR="00FA70B0" w:rsidRPr="00C66ADF" w:rsidRDefault="00FA70B0" w:rsidP="00436419">
      <w:pPr>
        <w:pStyle w:val="a3"/>
        <w:numPr>
          <w:ilvl w:val="1"/>
          <w:numId w:val="1"/>
        </w:numPr>
        <w:spacing w:line="23" w:lineRule="atLeast"/>
        <w:ind w:left="0" w:firstLine="720"/>
        <w:jc w:val="both"/>
        <w:rPr>
          <w:sz w:val="24"/>
        </w:rPr>
      </w:pPr>
      <w:r w:rsidRPr="00C66ADF">
        <w:rPr>
          <w:sz w:val="24"/>
        </w:rPr>
        <w:t xml:space="preserve">Продолжительность приемки Товара определяется временем, необходимым для проверки Товара в соответствии с требованиями, установленными Договором, но не более </w:t>
      </w:r>
      <w:r w:rsidR="008A519D" w:rsidRPr="00C66ADF">
        <w:rPr>
          <w:sz w:val="24"/>
        </w:rPr>
        <w:t xml:space="preserve">3 </w:t>
      </w:r>
      <w:r w:rsidR="00317F40" w:rsidRPr="00C66ADF">
        <w:rPr>
          <w:sz w:val="24"/>
        </w:rPr>
        <w:t>(</w:t>
      </w:r>
      <w:r w:rsidR="008A519D" w:rsidRPr="00C66ADF">
        <w:rPr>
          <w:sz w:val="24"/>
        </w:rPr>
        <w:t>трех</w:t>
      </w:r>
      <w:r w:rsidR="00317F40" w:rsidRPr="00C66ADF">
        <w:rPr>
          <w:sz w:val="24"/>
        </w:rPr>
        <w:t xml:space="preserve">) </w:t>
      </w:r>
      <w:r w:rsidRPr="00C66ADF">
        <w:rPr>
          <w:sz w:val="24"/>
        </w:rPr>
        <w:t>рабочих дней с момента получения Товара от Поставщика.</w:t>
      </w:r>
    </w:p>
    <w:p w14:paraId="156221CB" w14:textId="77777777" w:rsidR="005B430B" w:rsidRPr="00C66ADF" w:rsidRDefault="005B430B" w:rsidP="00436419">
      <w:pPr>
        <w:pStyle w:val="a3"/>
        <w:numPr>
          <w:ilvl w:val="1"/>
          <w:numId w:val="1"/>
        </w:numPr>
        <w:spacing w:line="23" w:lineRule="atLeast"/>
        <w:ind w:left="0" w:firstLine="720"/>
        <w:jc w:val="both"/>
        <w:rPr>
          <w:sz w:val="24"/>
        </w:rPr>
      </w:pPr>
      <w:r w:rsidRPr="00C66ADF">
        <w:rPr>
          <w:sz w:val="24"/>
        </w:rPr>
        <w:t>Приемка и разгру</w:t>
      </w:r>
      <w:r w:rsidR="00CB4885" w:rsidRPr="00C66ADF">
        <w:rPr>
          <w:sz w:val="24"/>
        </w:rPr>
        <w:t>зка Т</w:t>
      </w:r>
      <w:r w:rsidRPr="00C66ADF">
        <w:rPr>
          <w:sz w:val="24"/>
        </w:rPr>
        <w:t>овара осуществляются силами и за счет Покупателя.</w:t>
      </w:r>
    </w:p>
    <w:p w14:paraId="70B72AFB" w14:textId="77777777" w:rsidR="00FE648B" w:rsidRPr="00C66ADF" w:rsidRDefault="00FE648B" w:rsidP="00FE648B">
      <w:pPr>
        <w:pStyle w:val="a3"/>
        <w:numPr>
          <w:ilvl w:val="1"/>
          <w:numId w:val="1"/>
        </w:numPr>
        <w:spacing w:line="23" w:lineRule="atLeast"/>
        <w:ind w:left="0" w:firstLine="720"/>
        <w:jc w:val="both"/>
        <w:rPr>
          <w:sz w:val="24"/>
        </w:rPr>
      </w:pPr>
      <w:r w:rsidRPr="00C66ADF">
        <w:rPr>
          <w:sz w:val="24"/>
        </w:rPr>
        <w:t xml:space="preserve">При приемке проверка Товара осуществляется внешним осмотром. </w:t>
      </w:r>
    </w:p>
    <w:p w14:paraId="3DF8CEE7" w14:textId="77777777" w:rsidR="00FE648B" w:rsidRPr="00C66ADF" w:rsidRDefault="00FE648B" w:rsidP="00FE648B">
      <w:pPr>
        <w:pStyle w:val="a3"/>
        <w:spacing w:line="23" w:lineRule="atLeast"/>
        <w:ind w:left="0"/>
        <w:jc w:val="both"/>
        <w:rPr>
          <w:sz w:val="24"/>
        </w:rPr>
      </w:pPr>
      <w:r w:rsidRPr="00C66ADF">
        <w:rPr>
          <w:sz w:val="24"/>
        </w:rPr>
        <w:t>Соответствие физико-механических показателей Товара требованиям Договора подтверждается представленными Поставщиком документами, подтверждающими качество Товара.  Проверка Товара осуществляется при участии представителя Поставщика.</w:t>
      </w:r>
    </w:p>
    <w:p w14:paraId="0D26472B" w14:textId="77777777" w:rsidR="00A3397C" w:rsidRPr="00C66ADF" w:rsidRDefault="00A3397C" w:rsidP="00FE648B">
      <w:pPr>
        <w:pStyle w:val="a3"/>
        <w:numPr>
          <w:ilvl w:val="1"/>
          <w:numId w:val="1"/>
        </w:numPr>
        <w:spacing w:line="23" w:lineRule="atLeast"/>
        <w:ind w:left="0" w:firstLine="720"/>
        <w:jc w:val="both"/>
        <w:rPr>
          <w:sz w:val="24"/>
        </w:rPr>
      </w:pPr>
      <w:r w:rsidRPr="00C66ADF">
        <w:rPr>
          <w:sz w:val="24"/>
        </w:rPr>
        <w:t xml:space="preserve">Извещение о выявленных недостатках направляется </w:t>
      </w:r>
      <w:r w:rsidR="002F223F" w:rsidRPr="00C66ADF">
        <w:rPr>
          <w:sz w:val="24"/>
        </w:rPr>
        <w:t>Покупателем</w:t>
      </w:r>
      <w:r w:rsidRPr="00C66ADF">
        <w:rPr>
          <w:sz w:val="24"/>
        </w:rPr>
        <w:t xml:space="preserve"> Поставщику </w:t>
      </w:r>
      <w:r w:rsidRPr="00C66ADF">
        <w:rPr>
          <w:sz w:val="24"/>
        </w:rPr>
        <w:br/>
        <w:t>в течение 3 (Трех) рабочих дней со дня их обнаружения.</w:t>
      </w:r>
    </w:p>
    <w:p w14:paraId="1084E888" w14:textId="77777777" w:rsidR="008662C6" w:rsidRPr="00C66ADF" w:rsidRDefault="00A3397C" w:rsidP="00460F67">
      <w:pPr>
        <w:pStyle w:val="a3"/>
        <w:numPr>
          <w:ilvl w:val="1"/>
          <w:numId w:val="1"/>
        </w:numPr>
        <w:spacing w:line="23" w:lineRule="atLeast"/>
        <w:ind w:left="0" w:firstLine="720"/>
        <w:jc w:val="both"/>
        <w:rPr>
          <w:sz w:val="24"/>
        </w:rPr>
      </w:pPr>
      <w:r w:rsidRPr="00C66ADF">
        <w:rPr>
          <w:sz w:val="24"/>
        </w:rPr>
        <w:t>Поставщик обязан устранить недостатки или заменить товар ненадлежащего качества в течение 5 (Пяти) рабочих дней с момента получен</w:t>
      </w:r>
      <w:r w:rsidR="00FE648B" w:rsidRPr="00C66ADF">
        <w:rPr>
          <w:sz w:val="24"/>
        </w:rPr>
        <w:t>ия претензии по качеству товара</w:t>
      </w:r>
      <w:r w:rsidR="00460F67" w:rsidRPr="00C66ADF">
        <w:rPr>
          <w:sz w:val="24"/>
        </w:rPr>
        <w:t>.</w:t>
      </w:r>
    </w:p>
    <w:p w14:paraId="55D96DD1" w14:textId="77777777" w:rsidR="005E2E50" w:rsidRPr="00C66ADF" w:rsidRDefault="005E2E50" w:rsidP="00436419">
      <w:pPr>
        <w:widowControl w:val="0"/>
        <w:numPr>
          <w:ilvl w:val="1"/>
          <w:numId w:val="1"/>
        </w:numPr>
        <w:overflowPunct w:val="0"/>
        <w:adjustRightInd w:val="0"/>
        <w:spacing w:line="23" w:lineRule="atLeast"/>
        <w:ind w:left="0" w:firstLine="720"/>
        <w:jc w:val="both"/>
        <w:rPr>
          <w:sz w:val="24"/>
        </w:rPr>
      </w:pPr>
      <w:r w:rsidRPr="00C66ADF">
        <w:rPr>
          <w:sz w:val="24"/>
        </w:rPr>
        <w:t xml:space="preserve">Возврат, замена и (или) доведение </w:t>
      </w:r>
      <w:r w:rsidR="00245FFF" w:rsidRPr="00C66ADF">
        <w:rPr>
          <w:sz w:val="24"/>
        </w:rPr>
        <w:t>Товара</w:t>
      </w:r>
      <w:r w:rsidRPr="00C66ADF">
        <w:rPr>
          <w:sz w:val="24"/>
        </w:rPr>
        <w:t xml:space="preserve"> до соответствия требованиям, установленным </w:t>
      </w:r>
      <w:r w:rsidR="00653522" w:rsidRPr="00C66ADF">
        <w:rPr>
          <w:sz w:val="24"/>
        </w:rPr>
        <w:t>Договором</w:t>
      </w:r>
      <w:r w:rsidRPr="00C66ADF">
        <w:rPr>
          <w:sz w:val="24"/>
        </w:rPr>
        <w:t xml:space="preserve">, в том числе до надлежащего качества, не освобождает Поставщика от ответственности за несвоевременное исполнение обязательств по поставке </w:t>
      </w:r>
      <w:r w:rsidR="00245FFF" w:rsidRPr="00C66ADF">
        <w:rPr>
          <w:sz w:val="24"/>
        </w:rPr>
        <w:t>Товара</w:t>
      </w:r>
      <w:r w:rsidRPr="00C66ADF">
        <w:rPr>
          <w:sz w:val="24"/>
        </w:rPr>
        <w:t>.</w:t>
      </w:r>
    </w:p>
    <w:p w14:paraId="1156BE8D" w14:textId="77777777" w:rsidR="00B564FA" w:rsidRPr="00C66ADF" w:rsidRDefault="00FA70B0" w:rsidP="00B9417D">
      <w:pPr>
        <w:pStyle w:val="a3"/>
        <w:numPr>
          <w:ilvl w:val="1"/>
          <w:numId w:val="1"/>
        </w:numPr>
        <w:spacing w:line="23" w:lineRule="atLeast"/>
        <w:ind w:left="0" w:firstLine="709"/>
        <w:jc w:val="both"/>
        <w:rPr>
          <w:sz w:val="24"/>
        </w:rPr>
      </w:pPr>
      <w:r w:rsidRPr="00C66ADF">
        <w:rPr>
          <w:sz w:val="24"/>
        </w:rPr>
        <w:t>При положительном результате приемки Товара Покупатель подписывает два экземпляра Акта приема-передачи</w:t>
      </w:r>
      <w:r w:rsidR="00691C87" w:rsidRPr="00C66ADF">
        <w:rPr>
          <w:sz w:val="24"/>
        </w:rPr>
        <w:t xml:space="preserve"> Товара</w:t>
      </w:r>
      <w:r w:rsidRPr="00C66ADF">
        <w:rPr>
          <w:sz w:val="24"/>
        </w:rPr>
        <w:t>, один из которых передает Поставщику.</w:t>
      </w:r>
    </w:p>
    <w:p w14:paraId="47D8CF9C" w14:textId="77777777" w:rsidR="00B564FA" w:rsidRPr="00C66ADF" w:rsidRDefault="00B564FA" w:rsidP="00B564FA">
      <w:pPr>
        <w:pStyle w:val="a3"/>
        <w:spacing w:line="23" w:lineRule="atLeast"/>
        <w:ind w:left="709"/>
        <w:jc w:val="both"/>
        <w:rPr>
          <w:sz w:val="24"/>
        </w:rPr>
      </w:pPr>
    </w:p>
    <w:p w14:paraId="63A169D6" w14:textId="12037DA8" w:rsidR="00DF3D9E" w:rsidRDefault="00DF3D9E" w:rsidP="0046431C">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2AF85DAA" w14:textId="77777777" w:rsidR="00130AB9" w:rsidRPr="00C66ADF" w:rsidRDefault="00130AB9" w:rsidP="00130AB9">
      <w:pPr>
        <w:pStyle w:val="a3"/>
        <w:spacing w:line="23" w:lineRule="atLeast"/>
        <w:ind w:left="709"/>
        <w:rPr>
          <w:b/>
          <w:sz w:val="24"/>
        </w:rPr>
      </w:pPr>
    </w:p>
    <w:p w14:paraId="42663299" w14:textId="77777777"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w:t>
      </w:r>
      <w:r w:rsidR="006E5457" w:rsidRPr="00C66ADF">
        <w:rPr>
          <w:sz w:val="24"/>
        </w:rPr>
        <w:t>ление потребительских свойств).</w:t>
      </w:r>
    </w:p>
    <w:p w14:paraId="65AFFB16"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w:t>
      </w:r>
      <w:r w:rsidR="007100AB" w:rsidRPr="00C66ADF">
        <w:rPr>
          <w:sz w:val="24"/>
        </w:rPr>
        <w:t>Договора</w:t>
      </w:r>
      <w:r w:rsidR="006E5457" w:rsidRPr="00C66ADF">
        <w:rPr>
          <w:sz w:val="24"/>
        </w:rPr>
        <w:t>.</w:t>
      </w:r>
    </w:p>
    <w:p w14:paraId="2B405D3A" w14:textId="77777777" w:rsidR="006E5457" w:rsidRPr="00C66ADF" w:rsidRDefault="006E5457" w:rsidP="00436419">
      <w:pPr>
        <w:pStyle w:val="a3"/>
        <w:numPr>
          <w:ilvl w:val="1"/>
          <w:numId w:val="1"/>
        </w:numPr>
        <w:spacing w:line="23" w:lineRule="atLeast"/>
        <w:ind w:left="0" w:firstLine="709"/>
        <w:jc w:val="both"/>
        <w:rPr>
          <w:sz w:val="24"/>
        </w:rPr>
      </w:pPr>
      <w:r w:rsidRPr="00C66ADF">
        <w:rPr>
          <w:sz w:val="24"/>
        </w:rPr>
        <w:t>На продовольственные товары, на парфюмерно-косметические товары, товары бытовой химии и иные подобные товары, поставляемые по настоящему Договору, которые по истечении определенного срока считаются непригодными для использования по назначению, должны быть установлены соответствующие сроки годности.</w:t>
      </w:r>
    </w:p>
    <w:p w14:paraId="5F453291"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7CB1BCDD"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надлежащее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49A76278"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полное соответствие Товара условия</w:t>
      </w:r>
      <w:r w:rsidR="00DE2D93" w:rsidRPr="00C66ADF">
        <w:rPr>
          <w:sz w:val="24"/>
        </w:rPr>
        <w:t>м</w:t>
      </w:r>
      <w:r w:rsidRPr="00C66ADF">
        <w:rPr>
          <w:sz w:val="24"/>
        </w:rPr>
        <w:t xml:space="preserve"> Договора;</w:t>
      </w:r>
    </w:p>
    <w:p w14:paraId="35797CEC" w14:textId="77777777"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0" w:name="_Ref125377424"/>
      <w:bookmarkStart w:id="1" w:name="_Ref125461079"/>
      <w:r w:rsidRPr="00C66ADF">
        <w:rPr>
          <w:sz w:val="24"/>
        </w:rPr>
        <w:t xml:space="preserve">Гарантийный срок и/или срок годности </w:t>
      </w:r>
      <w:r w:rsidR="00A84B87" w:rsidRPr="00C66ADF">
        <w:rPr>
          <w:sz w:val="24"/>
        </w:rPr>
        <w:t xml:space="preserve">на Товар, </w:t>
      </w:r>
      <w:r w:rsidRPr="00C66ADF">
        <w:rPr>
          <w:sz w:val="24"/>
        </w:rPr>
        <w:t>установлен в Техническом задании к Договору.</w:t>
      </w:r>
    </w:p>
    <w:p w14:paraId="10BA2FB8" w14:textId="77777777" w:rsidR="00A84B87" w:rsidRPr="00C66ADF" w:rsidRDefault="00A84B87" w:rsidP="00B9417D">
      <w:pPr>
        <w:widowControl w:val="0"/>
        <w:overflowPunct w:val="0"/>
        <w:adjustRightInd w:val="0"/>
        <w:spacing w:line="23" w:lineRule="atLeast"/>
        <w:ind w:firstLine="709"/>
        <w:jc w:val="both"/>
        <w:rPr>
          <w:sz w:val="24"/>
        </w:rPr>
      </w:pPr>
      <w:r w:rsidRPr="00C66ADF">
        <w:rPr>
          <w:sz w:val="24"/>
        </w:rPr>
        <w:t xml:space="preserve">Гарантийный срок начинает исчисляться </w:t>
      </w:r>
      <w:bookmarkEnd w:id="0"/>
      <w:bookmarkEnd w:id="1"/>
      <w:r w:rsidRPr="00C66ADF">
        <w:rPr>
          <w:sz w:val="24"/>
        </w:rPr>
        <w:t xml:space="preserve">со дня подписания Сторонами Акта </w:t>
      </w:r>
      <w:r w:rsidR="00E467E1" w:rsidRPr="00C66ADF">
        <w:rPr>
          <w:sz w:val="24"/>
        </w:rPr>
        <w:t>приема-передачи</w:t>
      </w:r>
      <w:r w:rsidRPr="00C66ADF">
        <w:rPr>
          <w:sz w:val="24"/>
        </w:rPr>
        <w:t>.</w:t>
      </w:r>
      <w:r w:rsidR="00132EAB" w:rsidRPr="00C66ADF">
        <w:rPr>
          <w:sz w:val="24"/>
        </w:rPr>
        <w:t xml:space="preserve"> </w:t>
      </w:r>
    </w:p>
    <w:p w14:paraId="51C57258" w14:textId="77777777" w:rsidR="00B564FA" w:rsidRPr="00C66ADF" w:rsidRDefault="00B564FA" w:rsidP="00436419">
      <w:pPr>
        <w:spacing w:line="23" w:lineRule="atLeast"/>
        <w:jc w:val="both"/>
        <w:rPr>
          <w:sz w:val="24"/>
        </w:rPr>
      </w:pPr>
    </w:p>
    <w:p w14:paraId="1EC08545" w14:textId="152E0F1D" w:rsidR="00DF3D9E" w:rsidRDefault="00DF3D9E" w:rsidP="0046431C">
      <w:pPr>
        <w:pStyle w:val="a3"/>
        <w:numPr>
          <w:ilvl w:val="0"/>
          <w:numId w:val="1"/>
        </w:numPr>
        <w:spacing w:line="23" w:lineRule="atLeast"/>
        <w:ind w:left="0" w:firstLine="709"/>
        <w:jc w:val="center"/>
        <w:rPr>
          <w:b/>
          <w:sz w:val="24"/>
        </w:rPr>
      </w:pPr>
      <w:bookmarkStart w:id="2"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23068289" w14:textId="77777777" w:rsidR="00130AB9" w:rsidRPr="00C66ADF" w:rsidRDefault="00130AB9" w:rsidP="00130AB9">
      <w:pPr>
        <w:pStyle w:val="a3"/>
        <w:spacing w:line="23" w:lineRule="atLeast"/>
        <w:ind w:left="709"/>
        <w:rPr>
          <w:b/>
          <w:sz w:val="24"/>
        </w:rPr>
      </w:pPr>
    </w:p>
    <w:p w14:paraId="5AC55FBD" w14:textId="77777777"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0F6ADED" w14:textId="77777777"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 а также денежного обязательства, Покупатель вправе потребовать уплаты </w:t>
      </w:r>
      <w:r w:rsidRPr="00C66ADF">
        <w:rPr>
          <w:sz w:val="24"/>
        </w:rPr>
        <w:lastRenderedPageBreak/>
        <w:t xml:space="preserve">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27B35E3" w14:textId="77777777"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1% от стоимости Товара, поставка которого просрочена за каждый день просрочки, если период просрочки составляет менее 30 дней;</w:t>
      </w:r>
    </w:p>
    <w:p w14:paraId="7BCF28AB" w14:textId="7777777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0,</w:t>
      </w:r>
      <w:r w:rsidR="004B3349" w:rsidRPr="00C66ADF">
        <w:rPr>
          <w:sz w:val="24"/>
        </w:rPr>
        <w:t>0</w:t>
      </w:r>
      <w:r w:rsidR="00985A9E" w:rsidRPr="00C66ADF">
        <w:rPr>
          <w:sz w:val="24"/>
        </w:rPr>
        <w:t>1% от общей стоимости Товара, указанного в Спецификации, за каждый день просрочки, если период просрочки равен 30 и более дней.</w:t>
      </w:r>
    </w:p>
    <w:p w14:paraId="555814D7"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2F246B86"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233DD158" w14:textId="77777777" w:rsidR="006008A9" w:rsidRPr="00C66ADF"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bookmarkEnd w:id="2"/>
    <w:p w14:paraId="1594D265" w14:textId="77777777" w:rsidR="00DF3D9E" w:rsidRPr="00C66ADF" w:rsidRDefault="00DF3D9E" w:rsidP="00436419">
      <w:pPr>
        <w:pStyle w:val="a3"/>
        <w:spacing w:line="23" w:lineRule="atLeast"/>
        <w:ind w:left="709"/>
        <w:jc w:val="both"/>
        <w:rPr>
          <w:sz w:val="24"/>
        </w:rPr>
      </w:pPr>
    </w:p>
    <w:p w14:paraId="095833BA" w14:textId="4BCA81AF" w:rsidR="004562CD" w:rsidRDefault="004562CD" w:rsidP="00B65803">
      <w:pPr>
        <w:pStyle w:val="a3"/>
        <w:numPr>
          <w:ilvl w:val="0"/>
          <w:numId w:val="1"/>
        </w:numPr>
        <w:spacing w:line="23" w:lineRule="atLeast"/>
        <w:jc w:val="center"/>
        <w:rPr>
          <w:b/>
          <w:sz w:val="24"/>
        </w:rPr>
      </w:pPr>
      <w:r w:rsidRPr="00C66ADF">
        <w:rPr>
          <w:b/>
          <w:sz w:val="24"/>
        </w:rPr>
        <w:t>УРЕГУЛИРОВАНИЕ СПОРОВ</w:t>
      </w:r>
    </w:p>
    <w:p w14:paraId="32DDEE17" w14:textId="77777777" w:rsidR="00130AB9" w:rsidRPr="00C66ADF" w:rsidRDefault="00130AB9" w:rsidP="00130AB9">
      <w:pPr>
        <w:pStyle w:val="a3"/>
        <w:spacing w:line="23" w:lineRule="atLeast"/>
        <w:ind w:left="709"/>
        <w:rPr>
          <w:b/>
          <w:sz w:val="24"/>
        </w:rPr>
      </w:pPr>
    </w:p>
    <w:p w14:paraId="17C5218B" w14:textId="7BED66C2"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00A4831A" w14:textId="629DD2AA"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4246395D"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1B13721D"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540D92D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7C7D0F9"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37A8AC23"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5CE07FB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2B90C136"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6B5108C2"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1EC9FA02"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4588D832"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2DDADC38"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403F12F5"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1D30C26B" w14:textId="38C6915E"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34C3A3F5" w14:textId="77777777" w:rsidR="00B65803" w:rsidRPr="00B65803" w:rsidRDefault="00B65803" w:rsidP="00B65803">
      <w:pPr>
        <w:pStyle w:val="a3"/>
        <w:spacing w:line="23" w:lineRule="atLeast"/>
        <w:ind w:left="709"/>
        <w:jc w:val="both"/>
        <w:rPr>
          <w:b/>
          <w:sz w:val="24"/>
        </w:rPr>
      </w:pPr>
    </w:p>
    <w:p w14:paraId="3F6B4D6A" w14:textId="4AEDBE7E" w:rsidR="00B65803" w:rsidRPr="00B65803" w:rsidRDefault="008442F8" w:rsidP="008442F8">
      <w:pPr>
        <w:widowControl w:val="0"/>
        <w:tabs>
          <w:tab w:val="left" w:pos="1418"/>
          <w:tab w:val="left" w:pos="1474"/>
          <w:tab w:val="left" w:pos="1560"/>
        </w:tabs>
        <w:autoSpaceDE w:val="0"/>
        <w:autoSpaceDN w:val="0"/>
        <w:adjustRightInd w:val="0"/>
        <w:jc w:val="center"/>
        <w:rPr>
          <w:b/>
          <w:sz w:val="24"/>
        </w:rPr>
      </w:pPr>
      <w:r>
        <w:rPr>
          <w:b/>
          <w:sz w:val="24"/>
        </w:rPr>
        <w:t xml:space="preserve">РАЗДЕЛ 8. </w:t>
      </w:r>
      <w:r w:rsidR="00B65803" w:rsidRPr="00B65803">
        <w:rPr>
          <w:b/>
          <w:sz w:val="24"/>
        </w:rPr>
        <w:t>ОБЕСПЕЧЕНИЕ ИСПОЛНЕНИЯ ДОГОВОРА</w:t>
      </w:r>
    </w:p>
    <w:p w14:paraId="030769EB" w14:textId="77777777" w:rsidR="00B65803" w:rsidRPr="00C66ADF" w:rsidRDefault="00B65803" w:rsidP="00B65803">
      <w:pPr>
        <w:pStyle w:val="a3"/>
        <w:spacing w:line="23" w:lineRule="atLeast"/>
        <w:ind w:left="0" w:firstLine="567"/>
        <w:jc w:val="both"/>
        <w:rPr>
          <w:b/>
          <w:sz w:val="24"/>
        </w:rPr>
      </w:pPr>
    </w:p>
    <w:p w14:paraId="18A03840" w14:textId="7629C698" w:rsidR="00B65803" w:rsidRPr="00641CBA" w:rsidRDefault="008442F8" w:rsidP="00B65803">
      <w:pPr>
        <w:pStyle w:val="a3"/>
        <w:spacing w:line="23" w:lineRule="atLeast"/>
        <w:ind w:left="0" w:firstLine="567"/>
        <w:jc w:val="both"/>
        <w:rPr>
          <w:sz w:val="24"/>
          <w:vertAlign w:val="superscript"/>
        </w:rPr>
      </w:pPr>
      <w:r>
        <w:rPr>
          <w:sz w:val="24"/>
        </w:rPr>
        <w:t>8</w:t>
      </w:r>
      <w:r w:rsidR="00B65803" w:rsidRPr="00B65803">
        <w:rPr>
          <w:sz w:val="24"/>
        </w:rPr>
        <w:t>.1. </w:t>
      </w:r>
      <w:r w:rsidR="00B65803">
        <w:rPr>
          <w:sz w:val="24"/>
        </w:rPr>
        <w:tab/>
      </w:r>
      <w:r w:rsidR="00B65803" w:rsidRPr="00641CBA">
        <w:rPr>
          <w:sz w:val="24"/>
        </w:rPr>
        <w:t xml:space="preserve">Для </w:t>
      </w:r>
      <w:r w:rsidR="00B65803" w:rsidRPr="00641CBA">
        <w:rPr>
          <w:bCs/>
          <w:sz w:val="24"/>
        </w:rPr>
        <w:t xml:space="preserve">обеспечения исполнения Договора </w:t>
      </w:r>
      <w:r w:rsidR="00B65803" w:rsidRPr="00641CBA">
        <w:rPr>
          <w:sz w:val="24"/>
        </w:rPr>
        <w:t xml:space="preserve">Исполнителем внесен обеспечительный платеж в размере </w:t>
      </w:r>
      <w:r w:rsidRPr="00641CBA">
        <w:rPr>
          <w:sz w:val="24"/>
        </w:rPr>
        <w:t xml:space="preserve">5 </w:t>
      </w:r>
      <w:r w:rsidR="00B65803" w:rsidRPr="00641CBA">
        <w:rPr>
          <w:sz w:val="24"/>
        </w:rPr>
        <w:t>% (</w:t>
      </w:r>
      <w:r w:rsidR="00414A98" w:rsidRPr="00641CBA">
        <w:rPr>
          <w:sz w:val="24"/>
        </w:rPr>
        <w:t>пять</w:t>
      </w:r>
      <w:r w:rsidR="00B65803" w:rsidRPr="00641CBA">
        <w:rPr>
          <w:sz w:val="24"/>
        </w:rPr>
        <w:t xml:space="preserve"> процентов) от начальной (максимальной) Цены Договора, а также предоставлена информация, подтверждающая добросовестность Исполнителя.</w:t>
      </w:r>
    </w:p>
    <w:p w14:paraId="559A9CCE" w14:textId="470E9DE2"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.2. </w:t>
      </w:r>
      <w:r w:rsidR="00B65803" w:rsidRPr="00641CBA">
        <w:rPr>
          <w:sz w:val="24"/>
        </w:rPr>
        <w:tab/>
        <w:t>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r w:rsidR="00B65803" w:rsidRPr="00641CBA">
        <w:rPr>
          <w:sz w:val="24"/>
          <w:vertAlign w:val="superscript"/>
        </w:rPr>
        <w:t xml:space="preserve"> </w:t>
      </w:r>
    </w:p>
    <w:p w14:paraId="277E7576" w14:textId="23D7D6A7"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.3. </w:t>
      </w:r>
      <w:r w:rsidR="00B65803" w:rsidRPr="00641CBA">
        <w:rPr>
          <w:sz w:val="24"/>
        </w:rPr>
        <w:tab/>
        <w:t>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96CF58D" w14:textId="77777777" w:rsidR="00B65803" w:rsidRPr="00641CBA" w:rsidRDefault="00B65803" w:rsidP="00B65803">
      <w:pPr>
        <w:pStyle w:val="a3"/>
        <w:spacing w:line="23" w:lineRule="atLeast"/>
        <w:ind w:left="0" w:firstLine="567"/>
        <w:jc w:val="both"/>
        <w:rPr>
          <w:sz w:val="24"/>
          <w:vertAlign w:val="superscript"/>
        </w:rPr>
      </w:pPr>
      <w:r w:rsidRPr="00641CBA">
        <w:rPr>
          <w:sz w:val="24"/>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r w:rsidRPr="00641CBA">
        <w:rPr>
          <w:sz w:val="24"/>
          <w:vertAlign w:val="superscript"/>
        </w:rPr>
        <w:t xml:space="preserve"> </w:t>
      </w:r>
    </w:p>
    <w:p w14:paraId="2414F937" w14:textId="3C2ACED5"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.4. </w:t>
      </w:r>
      <w:r w:rsidR="00B65803" w:rsidRPr="00641CBA">
        <w:rPr>
          <w:sz w:val="24"/>
        </w:rPr>
        <w:tab/>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B65803" w:rsidRPr="00641CBA">
        <w:rPr>
          <w:sz w:val="24"/>
          <w:vertAlign w:val="superscript"/>
        </w:rPr>
        <w:t xml:space="preserve"> </w:t>
      </w:r>
    </w:p>
    <w:p w14:paraId="53A98866" w14:textId="2A623858"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.5. </w:t>
      </w:r>
      <w:r w:rsidR="00B65803" w:rsidRPr="00641CBA">
        <w:rPr>
          <w:sz w:val="24"/>
        </w:rPr>
        <w:tab/>
        <w:t>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w:t>
      </w:r>
      <w:r w:rsidR="00B65803" w:rsidRPr="00641CBA">
        <w:rPr>
          <w:sz w:val="24"/>
          <w:vertAlign w:val="superscript"/>
        </w:rPr>
        <w:t xml:space="preserve"> </w:t>
      </w:r>
    </w:p>
    <w:p w14:paraId="29E28D98" w14:textId="6053B790"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.6. </w:t>
      </w:r>
      <w:r w:rsidR="00B65803" w:rsidRPr="00641CBA">
        <w:rPr>
          <w:sz w:val="24"/>
        </w:rPr>
        <w:tab/>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B65803" w:rsidRPr="00641CBA">
        <w:rPr>
          <w:sz w:val="24"/>
          <w:vertAlign w:val="superscript"/>
        </w:rPr>
        <w:t xml:space="preserve"> </w:t>
      </w:r>
    </w:p>
    <w:p w14:paraId="735EC034" w14:textId="0F6764AF" w:rsidR="00B65803" w:rsidRPr="00B65803" w:rsidRDefault="008442F8" w:rsidP="00B65803">
      <w:pPr>
        <w:pStyle w:val="a3"/>
        <w:spacing w:line="23" w:lineRule="atLeast"/>
        <w:ind w:left="0" w:firstLine="567"/>
        <w:jc w:val="both"/>
        <w:rPr>
          <w:sz w:val="24"/>
        </w:rPr>
      </w:pPr>
      <w:r w:rsidRPr="00641CBA">
        <w:rPr>
          <w:sz w:val="24"/>
        </w:rPr>
        <w:t>8</w:t>
      </w:r>
      <w:r w:rsidR="00B65803" w:rsidRPr="00641CBA">
        <w:rPr>
          <w:sz w:val="24"/>
        </w:rPr>
        <w:t>.7. </w:t>
      </w:r>
      <w:r w:rsidR="00B65803" w:rsidRPr="00641CBA">
        <w:rPr>
          <w:sz w:val="24"/>
        </w:rPr>
        <w:tab/>
        <w:t>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445E24AC" w14:textId="77777777" w:rsidR="00B05874" w:rsidRPr="00C66ADF" w:rsidRDefault="00B05874" w:rsidP="00436419">
      <w:pPr>
        <w:pStyle w:val="a3"/>
        <w:spacing w:line="23" w:lineRule="atLeast"/>
        <w:ind w:left="709"/>
        <w:jc w:val="both"/>
        <w:rPr>
          <w:b/>
          <w:sz w:val="24"/>
        </w:rPr>
      </w:pPr>
    </w:p>
    <w:p w14:paraId="6AB1A7A9" w14:textId="55A6AE80" w:rsidR="00DF3D9E" w:rsidRPr="008442F8" w:rsidRDefault="008442F8" w:rsidP="008442F8">
      <w:pPr>
        <w:spacing w:line="23" w:lineRule="atLeast"/>
        <w:jc w:val="center"/>
        <w:rPr>
          <w:b/>
          <w:sz w:val="24"/>
        </w:rPr>
      </w:pPr>
      <w:r>
        <w:rPr>
          <w:b/>
          <w:sz w:val="24"/>
        </w:rPr>
        <w:t>РАЗДЕЛ 9.</w:t>
      </w:r>
      <w:r>
        <w:rPr>
          <w:b/>
          <w:sz w:val="24"/>
        </w:rPr>
        <w:tab/>
      </w:r>
      <w:r w:rsidR="00DF3D9E" w:rsidRPr="008442F8">
        <w:rPr>
          <w:b/>
          <w:sz w:val="24"/>
        </w:rPr>
        <w:t>ДЕЙСТВИЕ НЕПРЕОДОЛИМОЙ СИЛЫ</w:t>
      </w:r>
    </w:p>
    <w:p w14:paraId="0AFE7676" w14:textId="77777777" w:rsidR="00130AB9" w:rsidRPr="00C66ADF" w:rsidRDefault="00130AB9" w:rsidP="00130AB9">
      <w:pPr>
        <w:pStyle w:val="a3"/>
        <w:spacing w:line="23" w:lineRule="atLeast"/>
        <w:ind w:left="709"/>
        <w:rPr>
          <w:b/>
          <w:sz w:val="24"/>
        </w:rPr>
      </w:pPr>
    </w:p>
    <w:p w14:paraId="3C79DBAE" w14:textId="2D2E14AA" w:rsidR="004562CD" w:rsidRPr="008442F8" w:rsidRDefault="004562CD" w:rsidP="008442F8">
      <w:pPr>
        <w:pStyle w:val="a3"/>
        <w:widowControl w:val="0"/>
        <w:numPr>
          <w:ilvl w:val="1"/>
          <w:numId w:val="48"/>
        </w:numPr>
        <w:autoSpaceDE w:val="0"/>
        <w:autoSpaceDN w:val="0"/>
        <w:spacing w:line="23" w:lineRule="atLeast"/>
        <w:ind w:left="0" w:firstLine="709"/>
        <w:jc w:val="both"/>
        <w:rPr>
          <w:sz w:val="24"/>
        </w:rPr>
      </w:pPr>
      <w:r w:rsidRPr="008442F8">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29ED818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78EA6F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56A7BE19"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7C34AEA7"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w:t>
      </w:r>
      <w:r w:rsidRPr="00C66ADF">
        <w:rPr>
          <w:sz w:val="24"/>
        </w:rPr>
        <w:lastRenderedPageBreak/>
        <w:t>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0C1D3A40" w14:textId="77777777" w:rsidR="00DF3D9E" w:rsidRPr="00C66ADF" w:rsidRDefault="004562CD" w:rsidP="008442F8">
      <w:pPr>
        <w:pStyle w:val="a3"/>
        <w:numPr>
          <w:ilvl w:val="1"/>
          <w:numId w:val="48"/>
        </w:numPr>
        <w:spacing w:line="23" w:lineRule="atLeast"/>
        <w:ind w:left="0" w:firstLine="709"/>
        <w:jc w:val="both"/>
        <w:rPr>
          <w:sz w:val="24"/>
        </w:rPr>
      </w:pPr>
      <w:r w:rsidRPr="00C66ADF">
        <w:rPr>
          <w:sz w:val="24"/>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0D9DC9C0" w14:textId="77777777" w:rsidR="00B05874" w:rsidRPr="008743C2" w:rsidRDefault="00B05874" w:rsidP="008743C2">
      <w:pPr>
        <w:spacing w:line="23" w:lineRule="atLeast"/>
        <w:jc w:val="both"/>
        <w:rPr>
          <w:sz w:val="24"/>
        </w:rPr>
      </w:pPr>
    </w:p>
    <w:p w14:paraId="795180EC" w14:textId="7DB0D1B5" w:rsidR="00DF3D9E" w:rsidRDefault="00DF3D9E" w:rsidP="008442F8">
      <w:pPr>
        <w:pStyle w:val="a3"/>
        <w:numPr>
          <w:ilvl w:val="0"/>
          <w:numId w:val="48"/>
        </w:numPr>
        <w:spacing w:line="23" w:lineRule="atLeast"/>
        <w:ind w:left="0" w:firstLine="709"/>
        <w:jc w:val="center"/>
        <w:rPr>
          <w:b/>
          <w:sz w:val="24"/>
        </w:rPr>
      </w:pPr>
      <w:r w:rsidRPr="00C66ADF">
        <w:rPr>
          <w:b/>
          <w:sz w:val="24"/>
        </w:rPr>
        <w:t>ЗАКЛЮЧИТЕЛЬНЫЕ ПОЛОЖЕНИЯ</w:t>
      </w:r>
    </w:p>
    <w:p w14:paraId="036A1B1F" w14:textId="77777777" w:rsidR="00130AB9" w:rsidRPr="00C66ADF" w:rsidRDefault="00130AB9" w:rsidP="00130AB9">
      <w:pPr>
        <w:pStyle w:val="a3"/>
        <w:spacing w:line="23" w:lineRule="atLeast"/>
        <w:ind w:left="709"/>
        <w:rPr>
          <w:b/>
          <w:sz w:val="24"/>
        </w:rPr>
      </w:pPr>
    </w:p>
    <w:p w14:paraId="46CBC416" w14:textId="30FCF36F"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6F4B81" w:rsidRPr="008743C2">
        <w:rPr>
          <w:sz w:val="24"/>
        </w:rPr>
        <w:t>2</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122E5EA1"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17F109C7"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1510CF1E"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40E671BD"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63A63035"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79944534"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482FE7EE" w14:textId="77777777" w:rsidR="00744940" w:rsidRPr="00C66ADF" w:rsidRDefault="00744940" w:rsidP="008442F8">
      <w:pPr>
        <w:pStyle w:val="a3"/>
        <w:widowControl w:val="0"/>
        <w:numPr>
          <w:ilvl w:val="2"/>
          <w:numId w:val="48"/>
        </w:numPr>
        <w:autoSpaceDE w:val="0"/>
        <w:autoSpaceDN w:val="0"/>
        <w:spacing w:line="23" w:lineRule="atLeast"/>
        <w:ind w:left="0" w:firstLine="709"/>
        <w:jc w:val="both"/>
        <w:rPr>
          <w:sz w:val="24"/>
        </w:rPr>
      </w:pPr>
      <w:r w:rsidRPr="00C66ADF">
        <w:rPr>
          <w:sz w:val="24"/>
        </w:rPr>
        <w:t xml:space="preserve">Поставщик вправе в одностороннем порядке отказаться от исполнения Договора </w:t>
      </w:r>
      <w:r w:rsidR="00EB23AD" w:rsidRPr="00C66ADF">
        <w:rPr>
          <w:sz w:val="24"/>
        </w:rPr>
        <w:t xml:space="preserve">в случае </w:t>
      </w:r>
      <w:r w:rsidR="00765BD5" w:rsidRPr="00C66ADF">
        <w:rPr>
          <w:sz w:val="24"/>
        </w:rPr>
        <w:t xml:space="preserve">увеличения </w:t>
      </w:r>
      <w:r w:rsidR="0062552F" w:rsidRPr="00C66ADF">
        <w:rPr>
          <w:sz w:val="24"/>
        </w:rPr>
        <w:t xml:space="preserve">(в рублевом эквиваленте) </w:t>
      </w:r>
      <w:r w:rsidR="00765BD5" w:rsidRPr="00C66ADF">
        <w:rPr>
          <w:sz w:val="24"/>
        </w:rPr>
        <w:t xml:space="preserve">в период действия Договора более, чем на 20% среднерыночных региональных цен (в регионе осуществления производства/комплектования Товара) на </w:t>
      </w:r>
      <w:r w:rsidR="00EB23AD" w:rsidRPr="00C66ADF">
        <w:rPr>
          <w:sz w:val="24"/>
        </w:rPr>
        <w:t>использ</w:t>
      </w:r>
      <w:r w:rsidR="00765BD5" w:rsidRPr="00C66ADF">
        <w:rPr>
          <w:sz w:val="24"/>
        </w:rPr>
        <w:t xml:space="preserve">уемые Поставщиком при производстве/комплектовании Товара </w:t>
      </w:r>
      <w:r w:rsidR="00EB23AD" w:rsidRPr="00C66ADF">
        <w:rPr>
          <w:sz w:val="24"/>
        </w:rPr>
        <w:t>импортны</w:t>
      </w:r>
      <w:r w:rsidR="00765BD5" w:rsidRPr="00C66ADF">
        <w:rPr>
          <w:sz w:val="24"/>
        </w:rPr>
        <w:t>е</w:t>
      </w:r>
      <w:r w:rsidR="00EB23AD" w:rsidRPr="00C66ADF">
        <w:rPr>
          <w:sz w:val="24"/>
        </w:rPr>
        <w:t xml:space="preserve"> </w:t>
      </w:r>
      <w:r w:rsidR="00765BD5" w:rsidRPr="00C66ADF">
        <w:rPr>
          <w:sz w:val="24"/>
        </w:rPr>
        <w:t xml:space="preserve">комплектующие </w:t>
      </w:r>
      <w:r w:rsidR="00EB23AD" w:rsidRPr="00C66ADF">
        <w:rPr>
          <w:sz w:val="24"/>
        </w:rPr>
        <w:t>и материал</w:t>
      </w:r>
      <w:r w:rsidR="00765BD5" w:rsidRPr="00C66ADF">
        <w:rPr>
          <w:sz w:val="24"/>
        </w:rPr>
        <w:t xml:space="preserve">ы. </w:t>
      </w:r>
    </w:p>
    <w:p w14:paraId="70E18208"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16464E51"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22373200"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3A85E2CC"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3D5A79CF" w14:textId="4307F9CF"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proofErr w:type="spellStart"/>
      <w:r w:rsidR="006426DC" w:rsidRPr="00C66ADF">
        <w:rPr>
          <w:rStyle w:val="Hyperlink0"/>
          <w:rFonts w:ascii="Times New Roman" w:hAnsi="Times New Roman" w:cs="Times New Roman"/>
          <w:b/>
          <w:color w:val="auto"/>
          <w:sz w:val="24"/>
          <w:lang w:val="en-US"/>
        </w:rPr>
        <w:t>ru</w:t>
      </w:r>
      <w:proofErr w:type="spellEnd"/>
    </w:p>
    <w:p w14:paraId="52FFE1E6" w14:textId="2CC87A77" w:rsidR="003416E5" w:rsidRPr="00C66ADF" w:rsidRDefault="003416E5" w:rsidP="00436419">
      <w:pPr>
        <w:pStyle w:val="a3"/>
        <w:widowControl w:val="0"/>
        <w:autoSpaceDE w:val="0"/>
        <w:autoSpaceDN w:val="0"/>
        <w:spacing w:line="23" w:lineRule="atLeast"/>
        <w:ind w:left="709"/>
        <w:jc w:val="both"/>
        <w:rPr>
          <w:sz w:val="24"/>
        </w:rPr>
      </w:pPr>
      <w:r w:rsidRPr="00C66ADF">
        <w:rPr>
          <w:sz w:val="24"/>
        </w:rPr>
        <w:lastRenderedPageBreak/>
        <w:t xml:space="preserve">Поставщик: </w:t>
      </w:r>
      <w:r w:rsidR="008743C2">
        <w:t>__________________</w:t>
      </w:r>
    </w:p>
    <w:p w14:paraId="3D8A1D61"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7695F07F"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7138254E"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11FC143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E9FD3E7"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2491038F"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6A425917" w14:textId="556E90C4"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0E60C6E3"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31BAABC9"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615D1622"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B2707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335A31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261B5E3C"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02FAF3D3"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706898D3"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77BBD92D"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7C87944C"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 xml:space="preserve">Источником финансирования настоящего договора являются поступление денежных средств от учредителей на обеспечение деятельности Покупателя, в том числе в форме субсидии, из </w:t>
      </w:r>
      <w:r w:rsidRPr="00C66ADF">
        <w:rPr>
          <w:sz w:val="24"/>
        </w:rPr>
        <w:lastRenderedPageBreak/>
        <w:t>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85118AC"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5A2C826F"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7894B137" w14:textId="77777777" w:rsidR="001D2D1A" w:rsidRPr="00C66ADF" w:rsidRDefault="001D2D1A" w:rsidP="001D2D1A">
      <w:pPr>
        <w:widowControl w:val="0"/>
        <w:autoSpaceDE w:val="0"/>
        <w:autoSpaceDN w:val="0"/>
        <w:spacing w:line="23" w:lineRule="atLeast"/>
        <w:ind w:left="709"/>
        <w:jc w:val="both"/>
        <w:rPr>
          <w:sz w:val="24"/>
        </w:rPr>
      </w:pPr>
    </w:p>
    <w:p w14:paraId="7B5F8376" w14:textId="77777777" w:rsidR="008D71AD" w:rsidRPr="00C66ADF" w:rsidRDefault="008D71AD" w:rsidP="00347F59">
      <w:pPr>
        <w:spacing w:line="23" w:lineRule="atLeast"/>
        <w:ind w:firstLine="720"/>
        <w:jc w:val="both"/>
        <w:rPr>
          <w:sz w:val="24"/>
        </w:rPr>
      </w:pPr>
      <w:r w:rsidRPr="00C66ADF">
        <w:rPr>
          <w:sz w:val="24"/>
        </w:rPr>
        <w:t>Приложения:</w:t>
      </w:r>
    </w:p>
    <w:p w14:paraId="010C9F82" w14:textId="33641CFD" w:rsidR="00B94144" w:rsidRDefault="00B94144" w:rsidP="0096715B">
      <w:pPr>
        <w:pStyle w:val="a3"/>
        <w:numPr>
          <w:ilvl w:val="0"/>
          <w:numId w:val="5"/>
        </w:numPr>
        <w:spacing w:line="23" w:lineRule="atLeast"/>
        <w:ind w:left="0" w:firstLine="720"/>
        <w:jc w:val="both"/>
        <w:rPr>
          <w:sz w:val="24"/>
        </w:rPr>
      </w:pPr>
      <w:r>
        <w:rPr>
          <w:sz w:val="24"/>
        </w:rPr>
        <w:t xml:space="preserve">Спецификация – на </w:t>
      </w:r>
      <w:r w:rsidR="00E312BE">
        <w:rPr>
          <w:sz w:val="24"/>
        </w:rPr>
        <w:t>2</w:t>
      </w:r>
      <w:r w:rsidR="0052473A">
        <w:rPr>
          <w:sz w:val="24"/>
        </w:rPr>
        <w:t xml:space="preserve"> л.</w:t>
      </w:r>
      <w:r>
        <w:rPr>
          <w:sz w:val="24"/>
        </w:rPr>
        <w:t>;</w:t>
      </w:r>
    </w:p>
    <w:p w14:paraId="1A434912" w14:textId="61315FC0" w:rsidR="008D71AD" w:rsidRPr="00C66ADF" w:rsidRDefault="009005BE" w:rsidP="0096715B">
      <w:pPr>
        <w:pStyle w:val="a3"/>
        <w:numPr>
          <w:ilvl w:val="0"/>
          <w:numId w:val="5"/>
        </w:numPr>
        <w:spacing w:line="23" w:lineRule="atLeast"/>
        <w:ind w:left="0" w:firstLine="720"/>
        <w:jc w:val="both"/>
        <w:rPr>
          <w:sz w:val="24"/>
        </w:rPr>
      </w:pPr>
      <w:r>
        <w:rPr>
          <w:sz w:val="24"/>
        </w:rPr>
        <w:t>Техническое задание</w:t>
      </w:r>
      <w:r w:rsidR="005C070A" w:rsidRPr="00C66ADF">
        <w:rPr>
          <w:sz w:val="24"/>
        </w:rPr>
        <w:t xml:space="preserve"> – на </w:t>
      </w:r>
      <w:r w:rsidR="00E312BE">
        <w:rPr>
          <w:sz w:val="24"/>
        </w:rPr>
        <w:t>3</w:t>
      </w:r>
      <w:r w:rsidR="00CD7450" w:rsidRPr="00C66ADF">
        <w:rPr>
          <w:sz w:val="24"/>
        </w:rPr>
        <w:t xml:space="preserve"> </w:t>
      </w:r>
      <w:r w:rsidR="008D71AD" w:rsidRPr="00C66ADF">
        <w:rPr>
          <w:sz w:val="24"/>
        </w:rPr>
        <w:t>л.;</w:t>
      </w:r>
    </w:p>
    <w:p w14:paraId="2256ED1D" w14:textId="77777777" w:rsidR="008D71AD" w:rsidRPr="00C66ADF"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 –</w:t>
      </w:r>
      <w:r w:rsidR="00CD7450" w:rsidRPr="00C66ADF">
        <w:rPr>
          <w:sz w:val="24"/>
        </w:rPr>
        <w:t xml:space="preserve">1 </w:t>
      </w:r>
      <w:r w:rsidRPr="00C66ADF">
        <w:rPr>
          <w:sz w:val="24"/>
        </w:rPr>
        <w:t>л.;</w:t>
      </w:r>
    </w:p>
    <w:p w14:paraId="1C9B6E6D" w14:textId="77777777" w:rsidR="00ED2223" w:rsidRPr="00C66ADF" w:rsidRDefault="00ED2223" w:rsidP="00265971">
      <w:pPr>
        <w:pStyle w:val="a3"/>
        <w:spacing w:line="23" w:lineRule="atLeast"/>
        <w:ind w:left="0"/>
        <w:rPr>
          <w:sz w:val="24"/>
        </w:rPr>
      </w:pPr>
    </w:p>
    <w:p w14:paraId="2A1FB86F"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p w14:paraId="1DF3373E" w14:textId="77777777" w:rsidR="001D2D1A" w:rsidRPr="00C66ADF" w:rsidRDefault="001D2D1A" w:rsidP="001D2D1A">
      <w:pPr>
        <w:pStyle w:val="a3"/>
        <w:spacing w:line="276" w:lineRule="auto"/>
        <w:ind w:left="709"/>
        <w:jc w:val="both"/>
        <w:rPr>
          <w:b/>
          <w:sz w:val="24"/>
        </w:rPr>
      </w:pP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C66ADF" w14:paraId="19955E71" w14:textId="77777777" w:rsidTr="00BE24B2">
        <w:tc>
          <w:tcPr>
            <w:tcW w:w="4565" w:type="dxa"/>
            <w:shd w:val="clear" w:color="auto" w:fill="auto"/>
          </w:tcPr>
          <w:p w14:paraId="169B12D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562EFA0E" w14:textId="28D53631"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633BC227" w14:textId="77777777" w:rsidR="004023BA" w:rsidRPr="00C66ADF" w:rsidRDefault="004023BA"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p w14:paraId="1ADCC3A7"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224A9F28"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23C891EE" w14:textId="77777777" w:rsidR="006426DC" w:rsidRPr="00C66ADF" w:rsidRDefault="006426DC" w:rsidP="006426DC">
            <w:pPr>
              <w:jc w:val="both"/>
              <w:rPr>
                <w:sz w:val="24"/>
                <w:lang w:val="en-US"/>
              </w:rPr>
            </w:pPr>
            <w:r w:rsidRPr="00C66ADF">
              <w:rPr>
                <w:sz w:val="24"/>
              </w:rPr>
              <w:t>Тел</w:t>
            </w:r>
            <w:r w:rsidRPr="00C66ADF">
              <w:rPr>
                <w:sz w:val="24"/>
                <w:lang w:val="en-US"/>
              </w:rPr>
              <w:t>: 8 (495) 199-15-15</w:t>
            </w:r>
          </w:p>
          <w:p w14:paraId="60932D7A" w14:textId="77777777" w:rsidR="006426DC" w:rsidRPr="00C66ADF" w:rsidRDefault="006426DC" w:rsidP="006426DC">
            <w:pPr>
              <w:jc w:val="both"/>
              <w:rPr>
                <w:sz w:val="24"/>
              </w:rPr>
            </w:pPr>
            <w:r w:rsidRPr="00C66ADF">
              <w:rPr>
                <w:sz w:val="24"/>
              </w:rPr>
              <w:t>ИНН: 5032317793</w:t>
            </w:r>
          </w:p>
          <w:p w14:paraId="09448F3E" w14:textId="77777777" w:rsidR="006426DC" w:rsidRPr="00C66ADF" w:rsidRDefault="006426DC" w:rsidP="006426DC">
            <w:pPr>
              <w:jc w:val="both"/>
              <w:rPr>
                <w:sz w:val="24"/>
              </w:rPr>
            </w:pPr>
            <w:r w:rsidRPr="00C66ADF">
              <w:rPr>
                <w:sz w:val="24"/>
              </w:rPr>
              <w:t>КПП: 503201001</w:t>
            </w:r>
          </w:p>
          <w:p w14:paraId="263802E9" w14:textId="77777777" w:rsidR="006426DC" w:rsidRPr="00C66ADF" w:rsidRDefault="006426DC" w:rsidP="006426DC">
            <w:pPr>
              <w:jc w:val="both"/>
              <w:rPr>
                <w:sz w:val="24"/>
              </w:rPr>
            </w:pPr>
            <w:r w:rsidRPr="00C66ADF">
              <w:rPr>
                <w:sz w:val="24"/>
              </w:rPr>
              <w:t>ОГРН: 1205000035250</w:t>
            </w:r>
          </w:p>
          <w:p w14:paraId="4DD45FC3" w14:textId="77777777" w:rsidR="006426DC" w:rsidRPr="00C66ADF" w:rsidRDefault="006426DC" w:rsidP="006426DC">
            <w:pPr>
              <w:jc w:val="both"/>
              <w:rPr>
                <w:sz w:val="24"/>
              </w:rPr>
            </w:pPr>
            <w:r w:rsidRPr="00C66ADF">
              <w:rPr>
                <w:sz w:val="24"/>
              </w:rPr>
              <w:t>Банковские реквизиты:</w:t>
            </w:r>
          </w:p>
          <w:p w14:paraId="676AA1BE" w14:textId="77777777" w:rsidR="006426DC" w:rsidRPr="00C66ADF" w:rsidRDefault="006426DC" w:rsidP="006426DC">
            <w:pPr>
              <w:jc w:val="both"/>
              <w:rPr>
                <w:sz w:val="24"/>
              </w:rPr>
            </w:pPr>
            <w:r w:rsidRPr="00C66ADF">
              <w:rPr>
                <w:sz w:val="24"/>
              </w:rPr>
              <w:t xml:space="preserve">Банк </w:t>
            </w:r>
            <w:proofErr w:type="spellStart"/>
            <w:r w:rsidRPr="00C66ADF">
              <w:rPr>
                <w:sz w:val="24"/>
              </w:rPr>
              <w:t>БАНК</w:t>
            </w:r>
            <w:proofErr w:type="spellEnd"/>
            <w:r w:rsidRPr="00C66ADF">
              <w:rPr>
                <w:sz w:val="24"/>
              </w:rPr>
              <w:t xml:space="preserve"> ГПБ (АО)</w:t>
            </w:r>
          </w:p>
          <w:p w14:paraId="00CBD111" w14:textId="77777777" w:rsidR="006426DC" w:rsidRPr="00C66ADF" w:rsidRDefault="006426DC" w:rsidP="006426DC">
            <w:pPr>
              <w:jc w:val="both"/>
              <w:rPr>
                <w:sz w:val="24"/>
              </w:rPr>
            </w:pPr>
            <w:r w:rsidRPr="00C66ADF">
              <w:rPr>
                <w:sz w:val="24"/>
              </w:rPr>
              <w:t xml:space="preserve">БИК 044525823 </w:t>
            </w:r>
          </w:p>
          <w:p w14:paraId="262020E4" w14:textId="77777777" w:rsidR="006426DC" w:rsidRPr="00C66ADF" w:rsidRDefault="006426DC" w:rsidP="006426DC">
            <w:pPr>
              <w:jc w:val="both"/>
              <w:rPr>
                <w:sz w:val="24"/>
              </w:rPr>
            </w:pPr>
            <w:r w:rsidRPr="00C66ADF">
              <w:rPr>
                <w:sz w:val="24"/>
              </w:rPr>
              <w:t>Корр. счет 30101810200000000823</w:t>
            </w:r>
          </w:p>
          <w:p w14:paraId="399A88A5" w14:textId="6D3EF911" w:rsidR="006426DC" w:rsidRDefault="006426DC" w:rsidP="006426DC">
            <w:pPr>
              <w:jc w:val="both"/>
              <w:rPr>
                <w:sz w:val="24"/>
              </w:rPr>
            </w:pPr>
            <w:r w:rsidRPr="008743C2">
              <w:rPr>
                <w:sz w:val="24"/>
              </w:rPr>
              <w:t xml:space="preserve">р/счет </w:t>
            </w:r>
            <w:r w:rsidR="00742FFD" w:rsidRPr="008743C2">
              <w:rPr>
                <w:sz w:val="24"/>
              </w:rPr>
              <w:t>40703810900000000401</w:t>
            </w:r>
          </w:p>
          <w:p w14:paraId="787901A9" w14:textId="36A70394"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419F23" w14:textId="77777777" w:rsidR="006426DC" w:rsidRPr="00C66ADF" w:rsidRDefault="006426DC" w:rsidP="006426DC">
            <w:pPr>
              <w:jc w:val="both"/>
              <w:rPr>
                <w:sz w:val="24"/>
              </w:rPr>
            </w:pPr>
            <w:r w:rsidRPr="00C66ADF">
              <w:rPr>
                <w:sz w:val="24"/>
              </w:rPr>
              <w:t>Плательщик Департамент финансов города Москвы (АНО «АВАНГАРД» л/с 4407565000452650)</w:t>
            </w:r>
          </w:p>
          <w:p w14:paraId="5182ED89" w14:textId="77777777" w:rsidR="006426DC" w:rsidRPr="00C66ADF" w:rsidRDefault="006426DC" w:rsidP="006426DC">
            <w:pPr>
              <w:jc w:val="both"/>
              <w:rPr>
                <w:sz w:val="24"/>
              </w:rPr>
            </w:pPr>
            <w:r w:rsidRPr="00C66ADF">
              <w:rPr>
                <w:sz w:val="24"/>
              </w:rPr>
              <w:t xml:space="preserve">Банк плательщика ГУ БАНКА РОССИИ ПО ЦФО//УФК по </w:t>
            </w:r>
            <w:proofErr w:type="spellStart"/>
            <w:r w:rsidRPr="00C66ADF">
              <w:rPr>
                <w:sz w:val="24"/>
              </w:rPr>
              <w:t>г.Москве</w:t>
            </w:r>
            <w:proofErr w:type="spellEnd"/>
            <w:r w:rsidRPr="00C66ADF">
              <w:rPr>
                <w:sz w:val="24"/>
              </w:rPr>
              <w:t xml:space="preserve"> </w:t>
            </w:r>
            <w:proofErr w:type="spellStart"/>
            <w:r w:rsidRPr="00C66ADF">
              <w:rPr>
                <w:sz w:val="24"/>
              </w:rPr>
              <w:t>г.Москва</w:t>
            </w:r>
            <w:proofErr w:type="spellEnd"/>
          </w:p>
          <w:p w14:paraId="26DF8939" w14:textId="77777777" w:rsidR="006426DC" w:rsidRPr="00C66ADF" w:rsidRDefault="006426DC" w:rsidP="006426DC">
            <w:pPr>
              <w:jc w:val="both"/>
              <w:rPr>
                <w:sz w:val="24"/>
              </w:rPr>
            </w:pPr>
            <w:r w:rsidRPr="00C66ADF">
              <w:rPr>
                <w:sz w:val="24"/>
              </w:rPr>
              <w:t>БИК 004525988</w:t>
            </w:r>
          </w:p>
          <w:p w14:paraId="68A00B1F" w14:textId="77777777" w:rsidR="006426DC" w:rsidRPr="00C66ADF" w:rsidRDefault="006426DC" w:rsidP="006426DC">
            <w:pPr>
              <w:jc w:val="both"/>
              <w:rPr>
                <w:sz w:val="24"/>
              </w:rPr>
            </w:pPr>
            <w:proofErr w:type="spellStart"/>
            <w:r w:rsidRPr="00C66ADF">
              <w:rPr>
                <w:sz w:val="24"/>
              </w:rPr>
              <w:t>Корр.счет</w:t>
            </w:r>
            <w:proofErr w:type="spellEnd"/>
            <w:r w:rsidRPr="00C66ADF">
              <w:rPr>
                <w:sz w:val="24"/>
              </w:rPr>
              <w:t xml:space="preserve"> 40102810545370000003</w:t>
            </w:r>
          </w:p>
          <w:p w14:paraId="7474EA1E" w14:textId="65703F15"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44467C88"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5F243C28" w14:textId="77777777" w:rsidR="006D4568" w:rsidRPr="00C66ADF" w:rsidRDefault="006D4568" w:rsidP="00985F03">
            <w:pPr>
              <w:spacing w:line="360" w:lineRule="auto"/>
              <w:jc w:val="center"/>
              <w:rPr>
                <w:b/>
                <w:sz w:val="24"/>
              </w:rPr>
            </w:pPr>
            <w:r w:rsidRPr="00C66ADF">
              <w:rPr>
                <w:b/>
                <w:sz w:val="24"/>
              </w:rPr>
              <w:t>ПОСТАВЩИК</w:t>
            </w:r>
          </w:p>
          <w:p w14:paraId="0C24A0B4" w14:textId="492DD824" w:rsidR="00C35CBD" w:rsidRPr="00C66ADF" w:rsidRDefault="008743C2" w:rsidP="00985F03">
            <w:pPr>
              <w:pStyle w:val="a3"/>
              <w:spacing w:line="276" w:lineRule="auto"/>
              <w:ind w:left="0"/>
              <w:jc w:val="center"/>
              <w:rPr>
                <w:sz w:val="24"/>
              </w:rPr>
            </w:pPr>
            <w:r>
              <w:rPr>
                <w:sz w:val="24"/>
              </w:rPr>
              <w:t>____________</w:t>
            </w:r>
          </w:p>
          <w:p w14:paraId="7435C885" w14:textId="77777777" w:rsidR="00C35CBD" w:rsidRPr="00C66ADF" w:rsidRDefault="00C35CBD" w:rsidP="00985F03">
            <w:pPr>
              <w:spacing w:line="276" w:lineRule="auto"/>
              <w:rPr>
                <w:b/>
                <w:sz w:val="24"/>
              </w:rPr>
            </w:pPr>
          </w:p>
          <w:p w14:paraId="2D7917DE" w14:textId="7EC9AED2" w:rsidR="00872463" w:rsidRPr="00C66ADF" w:rsidRDefault="00C30C89" w:rsidP="008743C2">
            <w:pPr>
              <w:spacing w:line="276" w:lineRule="auto"/>
              <w:rPr>
                <w:sz w:val="24"/>
              </w:rPr>
            </w:pPr>
            <w:r>
              <w:rPr>
                <w:b/>
                <w:sz w:val="24"/>
              </w:rPr>
              <w:t xml:space="preserve">         </w:t>
            </w:r>
          </w:p>
        </w:tc>
      </w:tr>
      <w:tr w:rsidR="00C66ADF" w:rsidRPr="00C66ADF" w14:paraId="0A80A013" w14:textId="77777777" w:rsidTr="00BE24B2">
        <w:tc>
          <w:tcPr>
            <w:tcW w:w="4565" w:type="dxa"/>
            <w:shd w:val="clear" w:color="auto" w:fill="auto"/>
          </w:tcPr>
          <w:p w14:paraId="1254D0C6" w14:textId="77777777" w:rsidR="00CE4D16" w:rsidRPr="00C66ADF" w:rsidRDefault="00CE4D16" w:rsidP="00076AE2">
            <w:pPr>
              <w:pStyle w:val="a3"/>
              <w:spacing w:line="276" w:lineRule="auto"/>
              <w:ind w:left="-534"/>
              <w:jc w:val="center"/>
              <w:rPr>
                <w:b/>
                <w:sz w:val="24"/>
              </w:rPr>
            </w:pPr>
            <w:bookmarkStart w:id="3" w:name="_Hlk118290749"/>
            <w:r w:rsidRPr="00C66ADF">
              <w:rPr>
                <w:b/>
                <w:sz w:val="24"/>
              </w:rPr>
              <w:t>Директор</w:t>
            </w:r>
          </w:p>
          <w:p w14:paraId="5AD9E67D" w14:textId="77777777" w:rsidR="00CE4D16" w:rsidRPr="00C66ADF" w:rsidRDefault="00CE4D16" w:rsidP="00076AE2">
            <w:pPr>
              <w:pStyle w:val="a3"/>
              <w:spacing w:line="276" w:lineRule="auto"/>
              <w:ind w:left="-534"/>
              <w:jc w:val="center"/>
              <w:rPr>
                <w:sz w:val="24"/>
              </w:rPr>
            </w:pPr>
          </w:p>
          <w:p w14:paraId="746C29D7" w14:textId="77777777" w:rsidR="00CE4D16" w:rsidRPr="00C66ADF" w:rsidRDefault="00CE4D16" w:rsidP="00076AE2">
            <w:pPr>
              <w:pStyle w:val="a3"/>
              <w:spacing w:line="276" w:lineRule="auto"/>
              <w:ind w:left="-534"/>
              <w:jc w:val="center"/>
              <w:rPr>
                <w:sz w:val="24"/>
              </w:rPr>
            </w:pPr>
          </w:p>
          <w:p w14:paraId="748E148A" w14:textId="737CA4A2"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p>
          <w:p w14:paraId="09B6E0A8" w14:textId="5C8AD54D"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25BC08F7" w14:textId="4BC20F76" w:rsidR="00ED2223" w:rsidRDefault="008743C2" w:rsidP="001679C2">
            <w:pPr>
              <w:pStyle w:val="a3"/>
              <w:spacing w:line="276" w:lineRule="auto"/>
              <w:ind w:left="0"/>
              <w:jc w:val="center"/>
              <w:rPr>
                <w:b/>
                <w:sz w:val="24"/>
              </w:rPr>
            </w:pPr>
            <w:r>
              <w:rPr>
                <w:b/>
                <w:sz w:val="24"/>
              </w:rPr>
              <w:t>_________________</w:t>
            </w:r>
          </w:p>
          <w:p w14:paraId="47D53D82" w14:textId="6AC514CE" w:rsidR="00C35CBD" w:rsidRPr="00C66ADF" w:rsidRDefault="00C35CBD" w:rsidP="001679C2">
            <w:pPr>
              <w:pStyle w:val="a3"/>
              <w:spacing w:line="276" w:lineRule="auto"/>
              <w:ind w:left="0"/>
              <w:jc w:val="center"/>
              <w:rPr>
                <w:b/>
                <w:sz w:val="24"/>
                <w:vertAlign w:val="superscript"/>
              </w:rPr>
            </w:pPr>
            <w:r w:rsidRPr="00C66ADF">
              <w:rPr>
                <w:b/>
                <w:sz w:val="24"/>
              </w:rPr>
              <w:t xml:space="preserve"> </w:t>
            </w:r>
          </w:p>
          <w:p w14:paraId="5AA59212" w14:textId="77777777" w:rsidR="00C35CBD" w:rsidRPr="00C66ADF" w:rsidRDefault="00C35CBD" w:rsidP="001679C2">
            <w:pPr>
              <w:pStyle w:val="a3"/>
              <w:spacing w:line="276" w:lineRule="auto"/>
              <w:ind w:left="0"/>
              <w:jc w:val="center"/>
              <w:rPr>
                <w:sz w:val="24"/>
                <w:vertAlign w:val="superscript"/>
              </w:rPr>
            </w:pPr>
          </w:p>
          <w:p w14:paraId="1CE1A152" w14:textId="11653998" w:rsidR="00C35CBD" w:rsidRPr="00C66ADF" w:rsidRDefault="00C35CBD" w:rsidP="001679C2">
            <w:pPr>
              <w:pStyle w:val="a3"/>
              <w:spacing w:line="276" w:lineRule="auto"/>
              <w:ind w:left="0"/>
              <w:jc w:val="center"/>
              <w:rPr>
                <w:sz w:val="24"/>
              </w:rPr>
            </w:pPr>
            <w:r w:rsidRPr="00C66ADF">
              <w:rPr>
                <w:sz w:val="24"/>
              </w:rPr>
              <w:t xml:space="preserve">______________/ </w:t>
            </w:r>
            <w:r w:rsidR="008743C2">
              <w:rPr>
                <w:sz w:val="24"/>
              </w:rPr>
              <w:t>______________</w:t>
            </w:r>
          </w:p>
          <w:p w14:paraId="16F68608" w14:textId="5525C8DB"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3"/>
    </w:tbl>
    <w:p w14:paraId="297ED646" w14:textId="77777777" w:rsidR="008743C2" w:rsidRDefault="008743C2" w:rsidP="00B9417D">
      <w:pPr>
        <w:pStyle w:val="a3"/>
        <w:tabs>
          <w:tab w:val="left" w:pos="1390"/>
        </w:tabs>
        <w:spacing w:line="276" w:lineRule="auto"/>
        <w:ind w:left="0"/>
        <w:sectPr w:rsidR="008743C2" w:rsidSect="006024EC">
          <w:footerReference w:type="default" r:id="rId10"/>
          <w:pgSz w:w="11906" w:h="16838"/>
          <w:pgMar w:top="709" w:right="850" w:bottom="1135" w:left="709" w:header="708" w:footer="708" w:gutter="0"/>
          <w:cols w:space="708"/>
          <w:docGrid w:linePitch="381"/>
        </w:sectPr>
      </w:pPr>
    </w:p>
    <w:p w14:paraId="62CD0A30" w14:textId="1B1E5E40" w:rsidR="00B94144" w:rsidRPr="00C66ADF" w:rsidRDefault="00B94144" w:rsidP="00B94144">
      <w:pPr>
        <w:pStyle w:val="a3"/>
        <w:tabs>
          <w:tab w:val="left" w:pos="1390"/>
        </w:tabs>
        <w:spacing w:line="276" w:lineRule="auto"/>
        <w:ind w:left="0"/>
        <w:jc w:val="right"/>
        <w:rPr>
          <w:bCs/>
          <w:i/>
          <w:sz w:val="24"/>
        </w:rPr>
      </w:pPr>
      <w:r w:rsidRPr="00C66ADF">
        <w:rPr>
          <w:bCs/>
          <w:i/>
          <w:sz w:val="24"/>
        </w:rPr>
        <w:lastRenderedPageBreak/>
        <w:t xml:space="preserve">Приложение № </w:t>
      </w:r>
      <w:r>
        <w:rPr>
          <w:bCs/>
          <w:i/>
          <w:sz w:val="24"/>
        </w:rPr>
        <w:t>1</w:t>
      </w:r>
    </w:p>
    <w:p w14:paraId="6F0CBB49" w14:textId="77777777" w:rsidR="00B94144" w:rsidRPr="00C66ADF" w:rsidRDefault="00B94144" w:rsidP="00B94144">
      <w:pPr>
        <w:pStyle w:val="a3"/>
        <w:spacing w:line="276" w:lineRule="auto"/>
        <w:ind w:left="0"/>
        <w:jc w:val="right"/>
        <w:rPr>
          <w:bCs/>
          <w:i/>
          <w:sz w:val="24"/>
        </w:rPr>
      </w:pPr>
      <w:r w:rsidRPr="00C66ADF">
        <w:rPr>
          <w:bCs/>
          <w:i/>
          <w:sz w:val="24"/>
        </w:rPr>
        <w:t>к Договору от _____.____.20_____ г. № ____________</w:t>
      </w:r>
    </w:p>
    <w:p w14:paraId="6DDACCE2" w14:textId="77777777" w:rsidR="00B94144" w:rsidRDefault="00B94144"/>
    <w:p w14:paraId="6D3FD6AB" w14:textId="6B82672B" w:rsidR="00B94144" w:rsidRDefault="00B94144" w:rsidP="00D34BDD">
      <w:pPr>
        <w:jc w:val="center"/>
        <w:rPr>
          <w:b/>
          <w:bCs/>
          <w:sz w:val="24"/>
          <w:szCs w:val="22"/>
        </w:rPr>
      </w:pPr>
      <w:r w:rsidRPr="00D34BDD">
        <w:rPr>
          <w:b/>
          <w:bCs/>
          <w:sz w:val="24"/>
          <w:szCs w:val="22"/>
        </w:rPr>
        <w:t>СПЕЦИФИКАЦИЯ ПОСТАВЛЯЕМОГО ТОВАРА</w:t>
      </w:r>
    </w:p>
    <w:p w14:paraId="04BCCA8B" w14:textId="77777777" w:rsidR="00C3162C" w:rsidRPr="00D34BDD" w:rsidRDefault="00C3162C" w:rsidP="00C3162C">
      <w:pPr>
        <w:ind w:left="142" w:hanging="142"/>
        <w:jc w:val="both"/>
        <w:rPr>
          <w:b/>
          <w:bCs/>
          <w:sz w:val="24"/>
          <w:szCs w:val="22"/>
        </w:rPr>
      </w:pPr>
    </w:p>
    <w:p w14:paraId="4278A817" w14:textId="70B5CBC9" w:rsidR="00C3162C" w:rsidRPr="00E3538F" w:rsidRDefault="00C3162C" w:rsidP="00C3162C">
      <w:pPr>
        <w:spacing w:line="259" w:lineRule="auto"/>
        <w:ind w:left="142" w:hanging="142"/>
        <w:jc w:val="both"/>
        <w:rPr>
          <w:color w:val="000000"/>
          <w:sz w:val="24"/>
        </w:rPr>
      </w:pPr>
      <w:r w:rsidRPr="00C3162C">
        <w:rPr>
          <w:color w:val="000000"/>
          <w:sz w:val="24"/>
        </w:rPr>
        <w:t>1. Поставщик обязуется передавать в собственность Покупателю Товар, указанный в настоящей Спецификации, а Покупатель - принимать и оплачивать, переданный ему в собственность Товар:</w:t>
      </w:r>
    </w:p>
    <w:tbl>
      <w:tblPr>
        <w:tblW w:w="14631" w:type="dxa"/>
        <w:tblInd w:w="108" w:type="dxa"/>
        <w:tblLayout w:type="fixed"/>
        <w:tblLook w:val="04A0" w:firstRow="1" w:lastRow="0" w:firstColumn="1" w:lastColumn="0" w:noHBand="0" w:noVBand="1"/>
      </w:tblPr>
      <w:tblGrid>
        <w:gridCol w:w="1021"/>
        <w:gridCol w:w="5954"/>
        <w:gridCol w:w="1560"/>
        <w:gridCol w:w="1560"/>
        <w:gridCol w:w="1984"/>
        <w:gridCol w:w="2552"/>
      </w:tblGrid>
      <w:tr w:rsidR="00C3162C" w:rsidRPr="006757DE" w14:paraId="03CE82B9" w14:textId="77777777" w:rsidTr="002F10C6">
        <w:trPr>
          <w:trHeight w:val="157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6E976" w14:textId="77777777" w:rsidR="00C3162C" w:rsidRPr="006757DE" w:rsidRDefault="00C3162C" w:rsidP="00265062">
            <w:pPr>
              <w:jc w:val="center"/>
              <w:rPr>
                <w:color w:val="000000"/>
                <w:sz w:val="24"/>
              </w:rPr>
            </w:pPr>
            <w:r w:rsidRPr="006757DE">
              <w:rPr>
                <w:color w:val="000000"/>
                <w:sz w:val="24"/>
              </w:rPr>
              <w:t>№ П/П</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41673666" w14:textId="77777777" w:rsidR="00C3162C" w:rsidRPr="006757DE" w:rsidRDefault="00C3162C" w:rsidP="00265062">
            <w:pPr>
              <w:jc w:val="center"/>
              <w:rPr>
                <w:color w:val="000000"/>
                <w:sz w:val="24"/>
              </w:rPr>
            </w:pPr>
            <w:r w:rsidRPr="006757DE">
              <w:rPr>
                <w:color w:val="000000"/>
                <w:sz w:val="24"/>
              </w:rPr>
              <w:t>Наименование</w:t>
            </w:r>
          </w:p>
        </w:tc>
        <w:tc>
          <w:tcPr>
            <w:tcW w:w="1560" w:type="dxa"/>
            <w:tcBorders>
              <w:top w:val="single" w:sz="4" w:space="0" w:color="auto"/>
              <w:left w:val="nil"/>
              <w:bottom w:val="single" w:sz="4" w:space="0" w:color="auto"/>
              <w:right w:val="single" w:sz="4" w:space="0" w:color="auto"/>
            </w:tcBorders>
            <w:vAlign w:val="center"/>
          </w:tcPr>
          <w:p w14:paraId="31492C41" w14:textId="1A5A16F4" w:rsidR="00C3162C" w:rsidRPr="006757DE" w:rsidRDefault="00C3162C" w:rsidP="00C3162C">
            <w:pPr>
              <w:jc w:val="center"/>
              <w:rPr>
                <w:color w:val="000000"/>
                <w:sz w:val="24"/>
              </w:rPr>
            </w:pPr>
            <w:r>
              <w:rPr>
                <w:color w:val="000000"/>
                <w:sz w:val="24"/>
              </w:rPr>
              <w:t>Ед. изм.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90C4D" w14:textId="7DD36150" w:rsidR="00C3162C" w:rsidRPr="006757DE" w:rsidRDefault="00C3162C" w:rsidP="00265062">
            <w:pPr>
              <w:jc w:val="center"/>
              <w:rPr>
                <w:color w:val="000000"/>
                <w:sz w:val="24"/>
              </w:rPr>
            </w:pPr>
            <w:r w:rsidRPr="006757DE">
              <w:rPr>
                <w:color w:val="000000"/>
                <w:sz w:val="24"/>
              </w:rPr>
              <w:t>Общее количество</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9DFA8" w14:textId="77777777" w:rsidR="00C3162C" w:rsidRPr="006757DE" w:rsidRDefault="00C3162C" w:rsidP="00265062">
            <w:pPr>
              <w:jc w:val="center"/>
              <w:rPr>
                <w:color w:val="000000"/>
                <w:sz w:val="24"/>
              </w:rPr>
            </w:pPr>
            <w:r w:rsidRPr="006757DE">
              <w:rPr>
                <w:color w:val="000000"/>
                <w:sz w:val="24"/>
              </w:rPr>
              <w:t>Цена за единицу товара с учетом НДС (руб.)</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12F60946" w14:textId="77777777" w:rsidR="00C3162C" w:rsidRPr="00265062" w:rsidRDefault="00C3162C" w:rsidP="00265062">
            <w:pPr>
              <w:jc w:val="center"/>
              <w:rPr>
                <w:color w:val="000000" w:themeColor="text1"/>
                <w:sz w:val="24"/>
              </w:rPr>
            </w:pPr>
            <w:r w:rsidRPr="00265062">
              <w:rPr>
                <w:color w:val="000000" w:themeColor="text1"/>
                <w:sz w:val="24"/>
              </w:rPr>
              <w:t>Общая стоимость Товара с учетом НДС (руб.)</w:t>
            </w:r>
          </w:p>
        </w:tc>
      </w:tr>
      <w:tr w:rsidR="00C3162C" w:rsidRPr="006757DE" w14:paraId="7C47C711" w14:textId="77777777" w:rsidTr="002F10C6">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2479A0D7" w14:textId="77777777" w:rsidR="00C3162C" w:rsidRPr="006757DE" w:rsidRDefault="00C3162C" w:rsidP="00265062">
            <w:pPr>
              <w:jc w:val="center"/>
              <w:rPr>
                <w:color w:val="000000"/>
                <w:sz w:val="24"/>
              </w:rPr>
            </w:pPr>
            <w:r w:rsidRPr="006757DE">
              <w:rPr>
                <w:color w:val="000000"/>
                <w:sz w:val="24"/>
              </w:rPr>
              <w:t>1</w:t>
            </w:r>
          </w:p>
        </w:tc>
        <w:tc>
          <w:tcPr>
            <w:tcW w:w="5954" w:type="dxa"/>
            <w:tcBorders>
              <w:top w:val="nil"/>
              <w:left w:val="nil"/>
              <w:bottom w:val="single" w:sz="4" w:space="0" w:color="auto"/>
              <w:right w:val="single" w:sz="4" w:space="0" w:color="auto"/>
            </w:tcBorders>
            <w:shd w:val="clear" w:color="auto" w:fill="auto"/>
            <w:noWrap/>
            <w:vAlign w:val="center"/>
          </w:tcPr>
          <w:p w14:paraId="691C2355" w14:textId="6229959E" w:rsidR="00C3162C" w:rsidRPr="006757DE" w:rsidRDefault="00C3162C" w:rsidP="00A72D7D">
            <w:pPr>
              <w:rPr>
                <w:color w:val="000000"/>
                <w:sz w:val="24"/>
              </w:rPr>
            </w:pPr>
            <w:r w:rsidRPr="00C3162C">
              <w:rPr>
                <w:color w:val="000000"/>
                <w:sz w:val="24"/>
              </w:rPr>
              <w:t xml:space="preserve">К2.800СП Кровать металлическая двухъярусная основание 800х1900, сетка </w:t>
            </w:r>
            <w:proofErr w:type="spellStart"/>
            <w:r w:rsidRPr="00C3162C">
              <w:rPr>
                <w:color w:val="000000"/>
                <w:sz w:val="24"/>
              </w:rPr>
              <w:t>эл.св</w:t>
            </w:r>
            <w:proofErr w:type="spellEnd"/>
            <w:r w:rsidRPr="00C3162C">
              <w:rPr>
                <w:color w:val="000000"/>
                <w:sz w:val="24"/>
              </w:rPr>
              <w:t xml:space="preserve"> 50х100х4, профиль 40х25х1,5, две перемычки 25х25х1,2, спинка ф38х1,5 порошковая покраска, Лестница между ярусами труба 25х25х1,2, 2 ограждения ф25х1,2</w:t>
            </w:r>
          </w:p>
        </w:tc>
        <w:tc>
          <w:tcPr>
            <w:tcW w:w="1560" w:type="dxa"/>
            <w:tcBorders>
              <w:top w:val="single" w:sz="4" w:space="0" w:color="auto"/>
              <w:left w:val="nil"/>
              <w:bottom w:val="single" w:sz="4" w:space="0" w:color="auto"/>
              <w:right w:val="single" w:sz="4" w:space="0" w:color="auto"/>
            </w:tcBorders>
            <w:vAlign w:val="center"/>
          </w:tcPr>
          <w:p w14:paraId="57A426B6" w14:textId="03C958B7" w:rsidR="00C3162C" w:rsidRDefault="00C3162C" w:rsidP="00C3162C">
            <w:pPr>
              <w:jc w:val="center"/>
              <w:rPr>
                <w:color w:val="000000"/>
                <w:sz w:val="24"/>
              </w:rPr>
            </w:pPr>
            <w:r>
              <w:rPr>
                <w:color w:val="000000"/>
                <w:sz w:val="24"/>
              </w:rPr>
              <w:t>Шт.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2C534" w14:textId="68C42FE7" w:rsidR="00C3162C" w:rsidRPr="006757DE" w:rsidRDefault="00C3162C" w:rsidP="00C3162C">
            <w:pPr>
              <w:jc w:val="center"/>
              <w:rPr>
                <w:color w:val="000000"/>
                <w:sz w:val="24"/>
              </w:rPr>
            </w:pPr>
            <w:r>
              <w:rPr>
                <w:color w:val="000000"/>
                <w:sz w:val="24"/>
              </w:rPr>
              <w:t>1400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42DEF" w14:textId="33029A40" w:rsidR="00C3162C" w:rsidRPr="006757DE" w:rsidRDefault="00C3162C" w:rsidP="00265062">
            <w:pPr>
              <w:jc w:val="center"/>
              <w:rPr>
                <w:color w:val="000000"/>
                <w:sz w:val="24"/>
              </w:rPr>
            </w:pPr>
          </w:p>
        </w:tc>
        <w:tc>
          <w:tcPr>
            <w:tcW w:w="2552" w:type="dxa"/>
            <w:tcBorders>
              <w:top w:val="nil"/>
              <w:left w:val="nil"/>
              <w:bottom w:val="single" w:sz="4" w:space="0" w:color="auto"/>
              <w:right w:val="single" w:sz="4" w:space="0" w:color="auto"/>
            </w:tcBorders>
            <w:shd w:val="clear" w:color="auto" w:fill="auto"/>
            <w:noWrap/>
            <w:vAlign w:val="center"/>
          </w:tcPr>
          <w:p w14:paraId="2333260F" w14:textId="6DF033DD" w:rsidR="00C3162C" w:rsidRPr="00265062" w:rsidRDefault="00C3162C" w:rsidP="00265062">
            <w:pPr>
              <w:jc w:val="center"/>
              <w:rPr>
                <w:color w:val="000000" w:themeColor="text1"/>
                <w:sz w:val="24"/>
              </w:rPr>
            </w:pPr>
          </w:p>
        </w:tc>
      </w:tr>
      <w:tr w:rsidR="002F10C6" w:rsidRPr="006757DE" w14:paraId="1F3E4B52" w14:textId="77777777" w:rsidTr="002F10C6">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tcPr>
          <w:p w14:paraId="6EEBEE95" w14:textId="77777777" w:rsidR="002F10C6" w:rsidRPr="006757DE" w:rsidRDefault="002F10C6" w:rsidP="00265062">
            <w:pPr>
              <w:jc w:val="center"/>
              <w:rPr>
                <w:color w:val="000000"/>
                <w:sz w:val="24"/>
              </w:rPr>
            </w:pPr>
          </w:p>
        </w:tc>
        <w:tc>
          <w:tcPr>
            <w:tcW w:w="5954" w:type="dxa"/>
            <w:tcBorders>
              <w:top w:val="nil"/>
              <w:left w:val="nil"/>
              <w:bottom w:val="single" w:sz="4" w:space="0" w:color="auto"/>
              <w:right w:val="single" w:sz="4" w:space="0" w:color="auto"/>
            </w:tcBorders>
            <w:shd w:val="clear" w:color="auto" w:fill="auto"/>
            <w:noWrap/>
            <w:vAlign w:val="center"/>
          </w:tcPr>
          <w:p w14:paraId="6C2CBC2B" w14:textId="77777777" w:rsidR="002F10C6" w:rsidRPr="00C3162C" w:rsidRDefault="002F10C6" w:rsidP="00A72D7D">
            <w:pPr>
              <w:rPr>
                <w:color w:val="000000"/>
                <w:sz w:val="24"/>
              </w:rPr>
            </w:pPr>
          </w:p>
        </w:tc>
        <w:tc>
          <w:tcPr>
            <w:tcW w:w="1560" w:type="dxa"/>
            <w:tcBorders>
              <w:top w:val="single" w:sz="4" w:space="0" w:color="auto"/>
              <w:left w:val="nil"/>
              <w:bottom w:val="single" w:sz="4" w:space="0" w:color="auto"/>
              <w:right w:val="single" w:sz="4" w:space="0" w:color="auto"/>
            </w:tcBorders>
            <w:vAlign w:val="center"/>
          </w:tcPr>
          <w:p w14:paraId="0B3BA926" w14:textId="77777777" w:rsidR="002F10C6" w:rsidRDefault="002F10C6" w:rsidP="00C3162C">
            <w:pPr>
              <w:jc w:val="center"/>
              <w:rPr>
                <w:color w:val="000000"/>
                <w:sz w:val="24"/>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E671498" w14:textId="4C97FEDE" w:rsidR="002F10C6" w:rsidRPr="006757DE" w:rsidRDefault="002F10C6" w:rsidP="00265062">
            <w:pPr>
              <w:jc w:val="center"/>
              <w:rPr>
                <w:color w:val="000000"/>
                <w:sz w:val="24"/>
              </w:rPr>
            </w:pPr>
            <w:r w:rsidRPr="006757DE">
              <w:rPr>
                <w:b/>
                <w:bCs/>
                <w:color w:val="000000"/>
                <w:sz w:val="22"/>
                <w:szCs w:val="22"/>
              </w:rPr>
              <w:t>ИТОГО:</w:t>
            </w:r>
          </w:p>
        </w:tc>
        <w:tc>
          <w:tcPr>
            <w:tcW w:w="2552" w:type="dxa"/>
            <w:tcBorders>
              <w:top w:val="nil"/>
              <w:left w:val="nil"/>
              <w:bottom w:val="single" w:sz="4" w:space="0" w:color="auto"/>
              <w:right w:val="single" w:sz="4" w:space="0" w:color="auto"/>
            </w:tcBorders>
            <w:shd w:val="clear" w:color="auto" w:fill="auto"/>
            <w:noWrap/>
            <w:vAlign w:val="center"/>
          </w:tcPr>
          <w:p w14:paraId="738DBAA5" w14:textId="77777777" w:rsidR="002F10C6" w:rsidRPr="00265062" w:rsidRDefault="002F10C6" w:rsidP="00265062">
            <w:pPr>
              <w:jc w:val="center"/>
              <w:rPr>
                <w:color w:val="000000" w:themeColor="text1"/>
                <w:sz w:val="24"/>
              </w:rPr>
            </w:pPr>
          </w:p>
        </w:tc>
      </w:tr>
      <w:tr w:rsidR="002F10C6" w:rsidRPr="006757DE" w14:paraId="797E8C6B" w14:textId="77777777" w:rsidTr="002F10C6">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tcPr>
          <w:p w14:paraId="69624928" w14:textId="77777777" w:rsidR="002F10C6" w:rsidRPr="006757DE" w:rsidRDefault="002F10C6" w:rsidP="00265062">
            <w:pPr>
              <w:jc w:val="center"/>
              <w:rPr>
                <w:color w:val="000000"/>
                <w:sz w:val="24"/>
              </w:rPr>
            </w:pPr>
          </w:p>
        </w:tc>
        <w:tc>
          <w:tcPr>
            <w:tcW w:w="5954" w:type="dxa"/>
            <w:tcBorders>
              <w:top w:val="nil"/>
              <w:left w:val="nil"/>
              <w:bottom w:val="single" w:sz="4" w:space="0" w:color="auto"/>
              <w:right w:val="single" w:sz="4" w:space="0" w:color="auto"/>
            </w:tcBorders>
            <w:shd w:val="clear" w:color="auto" w:fill="auto"/>
            <w:noWrap/>
            <w:vAlign w:val="center"/>
          </w:tcPr>
          <w:p w14:paraId="7A9D69CE" w14:textId="77777777" w:rsidR="002F10C6" w:rsidRPr="00C3162C" w:rsidRDefault="002F10C6" w:rsidP="00A72D7D">
            <w:pPr>
              <w:rPr>
                <w:color w:val="000000"/>
                <w:sz w:val="24"/>
              </w:rPr>
            </w:pPr>
          </w:p>
        </w:tc>
        <w:tc>
          <w:tcPr>
            <w:tcW w:w="1560" w:type="dxa"/>
            <w:tcBorders>
              <w:top w:val="single" w:sz="4" w:space="0" w:color="auto"/>
              <w:left w:val="nil"/>
              <w:bottom w:val="single" w:sz="4" w:space="0" w:color="auto"/>
              <w:right w:val="single" w:sz="4" w:space="0" w:color="auto"/>
            </w:tcBorders>
            <w:vAlign w:val="center"/>
          </w:tcPr>
          <w:p w14:paraId="03F101B8" w14:textId="77777777" w:rsidR="002F10C6" w:rsidRDefault="002F10C6" w:rsidP="00C3162C">
            <w:pPr>
              <w:jc w:val="center"/>
              <w:rPr>
                <w:color w:val="000000"/>
                <w:sz w:val="24"/>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8FB481E" w14:textId="53C86C74" w:rsidR="002F10C6" w:rsidRPr="006757DE" w:rsidRDefault="002F10C6" w:rsidP="00265062">
            <w:pPr>
              <w:jc w:val="center"/>
              <w:rPr>
                <w:color w:val="000000"/>
                <w:sz w:val="24"/>
              </w:rPr>
            </w:pPr>
            <w:r w:rsidRPr="003D3551">
              <w:rPr>
                <w:b/>
                <w:bCs/>
                <w:color w:val="000000"/>
                <w:sz w:val="22"/>
                <w:szCs w:val="22"/>
              </w:rPr>
              <w:t>В т.ч. НДС 20%:</w:t>
            </w:r>
          </w:p>
        </w:tc>
        <w:tc>
          <w:tcPr>
            <w:tcW w:w="2552" w:type="dxa"/>
            <w:tcBorders>
              <w:top w:val="nil"/>
              <w:left w:val="nil"/>
              <w:bottom w:val="single" w:sz="4" w:space="0" w:color="auto"/>
              <w:right w:val="single" w:sz="4" w:space="0" w:color="auto"/>
            </w:tcBorders>
            <w:shd w:val="clear" w:color="auto" w:fill="auto"/>
            <w:noWrap/>
            <w:vAlign w:val="center"/>
          </w:tcPr>
          <w:p w14:paraId="1B0A6983" w14:textId="77777777" w:rsidR="002F10C6" w:rsidRPr="00265062" w:rsidRDefault="002F10C6" w:rsidP="00265062">
            <w:pPr>
              <w:jc w:val="center"/>
              <w:rPr>
                <w:color w:val="000000" w:themeColor="text1"/>
                <w:sz w:val="24"/>
              </w:rPr>
            </w:pPr>
          </w:p>
        </w:tc>
      </w:tr>
    </w:tbl>
    <w:p w14:paraId="45338AA9" w14:textId="77777777" w:rsidR="00DD763F" w:rsidRDefault="00DD763F" w:rsidP="00DD763F">
      <w:pPr>
        <w:tabs>
          <w:tab w:val="center" w:pos="4677"/>
        </w:tabs>
        <w:rPr>
          <w:color w:val="000000"/>
          <w:sz w:val="24"/>
        </w:rPr>
      </w:pPr>
    </w:p>
    <w:p w14:paraId="753220A5" w14:textId="321242BD" w:rsidR="00DD763F" w:rsidRPr="00E312BE" w:rsidRDefault="00DD763F" w:rsidP="00E312BE">
      <w:pPr>
        <w:numPr>
          <w:ilvl w:val="1"/>
          <w:numId w:val="8"/>
        </w:numPr>
        <w:spacing w:line="259" w:lineRule="auto"/>
        <w:ind w:left="0" w:firstLine="567"/>
        <w:rPr>
          <w:color w:val="000000"/>
          <w:sz w:val="22"/>
          <w:szCs w:val="22"/>
        </w:rPr>
      </w:pPr>
      <w:r w:rsidRPr="001B347A">
        <w:rPr>
          <w:color w:val="000000"/>
          <w:sz w:val="22"/>
          <w:szCs w:val="22"/>
        </w:rPr>
        <w:t xml:space="preserve">Общая стоимость Товара, подлежащего поставке по настоящему </w:t>
      </w:r>
      <w:r w:rsidRPr="001B347A">
        <w:rPr>
          <w:i/>
          <w:color w:val="000000"/>
          <w:sz w:val="22"/>
          <w:szCs w:val="22"/>
        </w:rPr>
        <w:t>Договору</w:t>
      </w:r>
      <w:r w:rsidRPr="001B347A">
        <w:rPr>
          <w:color w:val="000000"/>
          <w:sz w:val="22"/>
          <w:szCs w:val="22"/>
        </w:rPr>
        <w:t xml:space="preserve"> составляет: </w:t>
      </w:r>
      <w:r>
        <w:rPr>
          <w:b/>
          <w:bCs/>
          <w:color w:val="000000"/>
          <w:sz w:val="22"/>
          <w:szCs w:val="22"/>
        </w:rPr>
        <w:t xml:space="preserve">____________________ </w:t>
      </w:r>
      <w:r w:rsidRPr="001B347A">
        <w:rPr>
          <w:color w:val="000000"/>
          <w:sz w:val="22"/>
          <w:szCs w:val="22"/>
        </w:rPr>
        <w:t>(</w:t>
      </w:r>
      <w:r>
        <w:rPr>
          <w:color w:val="000000"/>
          <w:sz w:val="22"/>
          <w:szCs w:val="22"/>
        </w:rPr>
        <w:t>__________________</w:t>
      </w:r>
      <w:r w:rsidRPr="001B347A">
        <w:rPr>
          <w:color w:val="000000"/>
          <w:sz w:val="22"/>
          <w:szCs w:val="22"/>
        </w:rPr>
        <w:t xml:space="preserve">) рублей </w:t>
      </w:r>
      <w:r>
        <w:rPr>
          <w:b/>
          <w:color w:val="000000"/>
          <w:sz w:val="22"/>
          <w:szCs w:val="22"/>
        </w:rPr>
        <w:t>______</w:t>
      </w:r>
      <w:r w:rsidRPr="001B347A">
        <w:rPr>
          <w:color w:val="000000"/>
          <w:sz w:val="22"/>
          <w:szCs w:val="22"/>
        </w:rPr>
        <w:t>копеек, в том числе НДС в размере 20%</w:t>
      </w:r>
      <w:r>
        <w:rPr>
          <w:color w:val="000000"/>
          <w:sz w:val="22"/>
          <w:szCs w:val="22"/>
        </w:rPr>
        <w:t xml:space="preserve"> </w:t>
      </w:r>
      <w:r>
        <w:rPr>
          <w:b/>
          <w:color w:val="000000"/>
          <w:sz w:val="22"/>
          <w:szCs w:val="22"/>
        </w:rPr>
        <w:t xml:space="preserve">_____________ </w:t>
      </w:r>
      <w:r w:rsidRPr="001B347A">
        <w:rPr>
          <w:color w:val="000000"/>
          <w:sz w:val="22"/>
          <w:szCs w:val="22"/>
        </w:rPr>
        <w:t>(</w:t>
      </w:r>
      <w:r>
        <w:rPr>
          <w:color w:val="000000"/>
          <w:sz w:val="22"/>
          <w:szCs w:val="22"/>
        </w:rPr>
        <w:t>_______________) рубля</w:t>
      </w:r>
      <w:r w:rsidRPr="001B347A">
        <w:rPr>
          <w:color w:val="000000"/>
          <w:sz w:val="22"/>
          <w:szCs w:val="22"/>
        </w:rPr>
        <w:t xml:space="preserve"> </w:t>
      </w:r>
      <w:r>
        <w:rPr>
          <w:b/>
          <w:color w:val="000000"/>
          <w:sz w:val="22"/>
          <w:szCs w:val="22"/>
        </w:rPr>
        <w:t>___</w:t>
      </w:r>
      <w:r w:rsidRPr="001B347A">
        <w:rPr>
          <w:color w:val="000000"/>
          <w:sz w:val="22"/>
          <w:szCs w:val="22"/>
        </w:rPr>
        <w:t xml:space="preserve"> копеек.</w:t>
      </w:r>
      <w:r w:rsidR="00C3162C">
        <w:rPr>
          <w:color w:val="000000"/>
          <w:sz w:val="22"/>
          <w:szCs w:val="22"/>
        </w:rPr>
        <w:t xml:space="preserve"> </w:t>
      </w:r>
      <w:r w:rsidR="00C3162C" w:rsidRPr="00C3162C">
        <w:rPr>
          <w:color w:val="000000"/>
          <w:sz w:val="22"/>
          <w:szCs w:val="22"/>
        </w:rPr>
        <w:t xml:space="preserve">Стоимость </w:t>
      </w:r>
      <w:r w:rsidR="00C3162C">
        <w:rPr>
          <w:color w:val="000000"/>
          <w:sz w:val="22"/>
          <w:szCs w:val="22"/>
        </w:rPr>
        <w:t>Товара</w:t>
      </w:r>
      <w:r w:rsidR="00C3162C" w:rsidRPr="00C3162C">
        <w:rPr>
          <w:color w:val="000000"/>
          <w:sz w:val="22"/>
          <w:szCs w:val="22"/>
        </w:rPr>
        <w:t xml:space="preserve"> по Спецификации включает в себя изготовление, доставку и сборку. Стоимость является окончательной и изменению не подлежит.</w:t>
      </w:r>
    </w:p>
    <w:p w14:paraId="01A8AAAB" w14:textId="7421CCB6" w:rsidR="00DD763F" w:rsidRDefault="00DD763F" w:rsidP="00E312BE">
      <w:pPr>
        <w:numPr>
          <w:ilvl w:val="0"/>
          <w:numId w:val="8"/>
        </w:numPr>
        <w:spacing w:before="240" w:after="160" w:line="259" w:lineRule="auto"/>
        <w:jc w:val="both"/>
        <w:rPr>
          <w:sz w:val="22"/>
          <w:szCs w:val="22"/>
        </w:rPr>
      </w:pPr>
      <w:r w:rsidRPr="00232E32">
        <w:rPr>
          <w:b/>
          <w:color w:val="000000"/>
          <w:sz w:val="22"/>
          <w:szCs w:val="22"/>
        </w:rPr>
        <w:t xml:space="preserve">Место поставки: </w:t>
      </w:r>
      <w:r w:rsidRPr="00232E32">
        <w:rPr>
          <w:sz w:val="22"/>
          <w:szCs w:val="22"/>
        </w:rPr>
        <w:t xml:space="preserve">Российская Федерация, Московская область, </w:t>
      </w:r>
      <w:r>
        <w:rPr>
          <w:sz w:val="22"/>
          <w:szCs w:val="22"/>
        </w:rPr>
        <w:t xml:space="preserve">город </w:t>
      </w:r>
      <w:r w:rsidRPr="00232E32">
        <w:rPr>
          <w:sz w:val="22"/>
          <w:szCs w:val="22"/>
        </w:rPr>
        <w:t>Одинцов</w:t>
      </w:r>
      <w:r>
        <w:rPr>
          <w:sz w:val="22"/>
          <w:szCs w:val="22"/>
        </w:rPr>
        <w:t>о</w:t>
      </w:r>
      <w:r w:rsidRPr="00232E32">
        <w:rPr>
          <w:sz w:val="22"/>
          <w:szCs w:val="22"/>
        </w:rPr>
        <w:t>, территория Парк Патриот, дом 3, стр. 5 (склад Покупателя). 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1910CED8" w14:textId="264E414C" w:rsidR="00E312BE" w:rsidRPr="0049625E" w:rsidRDefault="00E312BE" w:rsidP="00E312BE">
      <w:pPr>
        <w:numPr>
          <w:ilvl w:val="0"/>
          <w:numId w:val="8"/>
        </w:numPr>
        <w:spacing w:after="160" w:line="259" w:lineRule="auto"/>
        <w:jc w:val="both"/>
        <w:rPr>
          <w:sz w:val="22"/>
          <w:szCs w:val="22"/>
        </w:rPr>
      </w:pPr>
      <w:r w:rsidRPr="0049625E">
        <w:rPr>
          <w:sz w:val="22"/>
          <w:szCs w:val="22"/>
        </w:rPr>
        <w:t xml:space="preserve">Условия оплаты: предоплата в размере </w:t>
      </w:r>
      <w:r w:rsidR="00EB0F00" w:rsidRPr="0049625E">
        <w:rPr>
          <w:sz w:val="22"/>
          <w:szCs w:val="22"/>
        </w:rPr>
        <w:t>10% от стоимости по договору</w:t>
      </w:r>
      <w:r w:rsidRPr="0049625E">
        <w:rPr>
          <w:sz w:val="22"/>
          <w:szCs w:val="22"/>
        </w:rPr>
        <w:t xml:space="preserve"> на основании выставленного Счета</w:t>
      </w:r>
      <w:r w:rsidR="00EB0F00" w:rsidRPr="0049625E">
        <w:rPr>
          <w:sz w:val="22"/>
          <w:szCs w:val="22"/>
        </w:rPr>
        <w:t>. Оплата за поставленную партию товара производится</w:t>
      </w:r>
      <w:r w:rsidRPr="0049625E">
        <w:rPr>
          <w:sz w:val="22"/>
          <w:szCs w:val="22"/>
        </w:rPr>
        <w:t xml:space="preserve"> в течение </w:t>
      </w:r>
      <w:r w:rsidR="00176385" w:rsidRPr="0049625E">
        <w:rPr>
          <w:sz w:val="22"/>
          <w:szCs w:val="22"/>
        </w:rPr>
        <w:t>7</w:t>
      </w:r>
      <w:r w:rsidRPr="0049625E">
        <w:rPr>
          <w:sz w:val="22"/>
          <w:szCs w:val="22"/>
        </w:rPr>
        <w:t xml:space="preserve"> дней с момента </w:t>
      </w:r>
      <w:r w:rsidR="00EB0F00" w:rsidRPr="0049625E">
        <w:rPr>
          <w:sz w:val="22"/>
          <w:szCs w:val="22"/>
        </w:rPr>
        <w:t>поставки</w:t>
      </w:r>
      <w:r w:rsidRPr="0049625E">
        <w:rPr>
          <w:sz w:val="22"/>
          <w:szCs w:val="22"/>
        </w:rPr>
        <w:t xml:space="preserve"> каждой партии Товара</w:t>
      </w:r>
      <w:r w:rsidR="00EB0F00" w:rsidRPr="0049625E">
        <w:rPr>
          <w:sz w:val="22"/>
          <w:szCs w:val="22"/>
        </w:rPr>
        <w:t xml:space="preserve"> с зачетом полученного аванса в размере 10 % от стоимости поставки по партии товара.</w:t>
      </w:r>
    </w:p>
    <w:p w14:paraId="34DBF4C2" w14:textId="11FC02AB" w:rsidR="00E312BE" w:rsidRPr="0049625E" w:rsidRDefault="00EB0F00" w:rsidP="00E312BE">
      <w:pPr>
        <w:numPr>
          <w:ilvl w:val="0"/>
          <w:numId w:val="8"/>
        </w:numPr>
        <w:spacing w:after="160" w:line="259" w:lineRule="auto"/>
        <w:jc w:val="both"/>
        <w:rPr>
          <w:sz w:val="22"/>
          <w:szCs w:val="22"/>
        </w:rPr>
      </w:pPr>
      <w:r w:rsidRPr="0049625E">
        <w:rPr>
          <w:sz w:val="22"/>
          <w:szCs w:val="22"/>
        </w:rPr>
        <w:t xml:space="preserve">Условия и </w:t>
      </w:r>
      <w:r w:rsidR="00E312BE" w:rsidRPr="0049625E">
        <w:rPr>
          <w:sz w:val="22"/>
          <w:szCs w:val="22"/>
        </w:rPr>
        <w:t xml:space="preserve">Срок поставки: </w:t>
      </w:r>
      <w:r w:rsidRPr="0049625E">
        <w:rPr>
          <w:sz w:val="22"/>
          <w:szCs w:val="22"/>
        </w:rPr>
        <w:t xml:space="preserve">Товар поставляется партиями. Начало поставки - </w:t>
      </w:r>
      <w:r w:rsidR="00E312BE" w:rsidRPr="0049625E">
        <w:rPr>
          <w:sz w:val="22"/>
          <w:szCs w:val="22"/>
        </w:rPr>
        <w:t xml:space="preserve">не позднее </w:t>
      </w:r>
      <w:r w:rsidR="00176385" w:rsidRPr="0049625E">
        <w:rPr>
          <w:sz w:val="22"/>
          <w:szCs w:val="22"/>
        </w:rPr>
        <w:t>7</w:t>
      </w:r>
      <w:r w:rsidR="00E312BE" w:rsidRPr="0049625E">
        <w:rPr>
          <w:sz w:val="22"/>
          <w:szCs w:val="22"/>
        </w:rPr>
        <w:t xml:space="preserve"> дней с момента предоплаты на основании выставленного Счета</w:t>
      </w:r>
      <w:r w:rsidRPr="0049625E">
        <w:rPr>
          <w:sz w:val="22"/>
          <w:szCs w:val="22"/>
        </w:rPr>
        <w:t>, окончание поставки – 30.12.2022 г</w:t>
      </w:r>
      <w:r w:rsidR="00E312BE" w:rsidRPr="0049625E">
        <w:rPr>
          <w:sz w:val="22"/>
          <w:szCs w:val="22"/>
        </w:rPr>
        <w:t xml:space="preserve">. </w:t>
      </w:r>
    </w:p>
    <w:p w14:paraId="75498A78" w14:textId="0C713701" w:rsidR="00E312BE" w:rsidRPr="00E312BE" w:rsidRDefault="00E312BE" w:rsidP="00E312BE">
      <w:pPr>
        <w:numPr>
          <w:ilvl w:val="0"/>
          <w:numId w:val="8"/>
        </w:numPr>
        <w:spacing w:after="160" w:line="259" w:lineRule="auto"/>
        <w:jc w:val="both"/>
        <w:rPr>
          <w:sz w:val="22"/>
          <w:szCs w:val="22"/>
        </w:rPr>
      </w:pPr>
      <w:r w:rsidRPr="00E312BE">
        <w:rPr>
          <w:sz w:val="22"/>
          <w:szCs w:val="22"/>
        </w:rPr>
        <w:t xml:space="preserve">Настоящая Спецификация к Договору </w:t>
      </w:r>
      <w:r>
        <w:rPr>
          <w:sz w:val="22"/>
          <w:szCs w:val="22"/>
        </w:rPr>
        <w:t>№ _____________</w:t>
      </w:r>
      <w:r w:rsidRPr="00E312BE">
        <w:rPr>
          <w:sz w:val="22"/>
          <w:szCs w:val="22"/>
        </w:rPr>
        <w:t xml:space="preserve"> от </w:t>
      </w:r>
      <w:r>
        <w:rPr>
          <w:sz w:val="22"/>
          <w:szCs w:val="22"/>
        </w:rPr>
        <w:t>____________</w:t>
      </w:r>
      <w:r w:rsidRPr="00E312BE">
        <w:rPr>
          <w:sz w:val="22"/>
          <w:szCs w:val="22"/>
        </w:rPr>
        <w:t xml:space="preserve"> составлена в двух экземплярах, имеющих равную юридическую силу, по одному экземпляру для каждой из Сторон.</w:t>
      </w:r>
    </w:p>
    <w:p w14:paraId="4FB75E29" w14:textId="77777777" w:rsidR="00E312BE" w:rsidRPr="00232E32" w:rsidRDefault="00E312BE" w:rsidP="00E312BE">
      <w:pPr>
        <w:spacing w:after="160" w:line="259" w:lineRule="auto"/>
        <w:ind w:left="360"/>
        <w:jc w:val="both"/>
        <w:rPr>
          <w:sz w:val="22"/>
          <w:szCs w:val="22"/>
        </w:rPr>
      </w:pPr>
    </w:p>
    <w:p w14:paraId="3EA80483" w14:textId="37A27D7D" w:rsidR="00DD763F" w:rsidRDefault="00DD763F" w:rsidP="00DD763F">
      <w:pPr>
        <w:numPr>
          <w:ilvl w:val="0"/>
          <w:numId w:val="8"/>
        </w:numPr>
        <w:spacing w:after="160" w:line="259" w:lineRule="auto"/>
        <w:ind w:hanging="294"/>
        <w:jc w:val="both"/>
        <w:rPr>
          <w:color w:val="000000"/>
          <w:sz w:val="22"/>
          <w:szCs w:val="22"/>
        </w:rPr>
      </w:pPr>
      <w:r w:rsidRPr="00232E32">
        <w:rPr>
          <w:color w:val="000000"/>
          <w:sz w:val="22"/>
          <w:szCs w:val="22"/>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232E32">
        <w:rPr>
          <w:i/>
          <w:color w:val="000000"/>
          <w:sz w:val="22"/>
          <w:szCs w:val="22"/>
        </w:rPr>
        <w:t>Договору</w:t>
      </w:r>
      <w:r w:rsidRPr="00232E32">
        <w:rPr>
          <w:color w:val="000000"/>
          <w:sz w:val="22"/>
          <w:szCs w:val="22"/>
        </w:rPr>
        <w:t>.</w:t>
      </w:r>
    </w:p>
    <w:p w14:paraId="6FB4EEBD" w14:textId="0B37A9B2" w:rsidR="00AF40CA" w:rsidRDefault="00AF40CA" w:rsidP="00AF40CA">
      <w:pPr>
        <w:spacing w:after="160" w:line="259" w:lineRule="auto"/>
        <w:ind w:left="720"/>
        <w:jc w:val="both"/>
        <w:rPr>
          <w:color w:val="000000"/>
          <w:sz w:val="22"/>
          <w:szCs w:val="22"/>
        </w:rPr>
      </w:pPr>
    </w:p>
    <w:p w14:paraId="7175CDD4" w14:textId="77777777" w:rsidR="00AF40CA" w:rsidRPr="00232E32" w:rsidRDefault="00AF40CA" w:rsidP="00AF40CA">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F40CA" w:rsidRPr="00C66ADF" w14:paraId="3A53B062" w14:textId="77777777" w:rsidTr="00265062">
        <w:trPr>
          <w:jc w:val="center"/>
        </w:trPr>
        <w:tc>
          <w:tcPr>
            <w:tcW w:w="4565" w:type="dxa"/>
            <w:shd w:val="clear" w:color="auto" w:fill="auto"/>
          </w:tcPr>
          <w:p w14:paraId="3AD369AB" w14:textId="77777777" w:rsidR="00AF40CA" w:rsidRDefault="00AF40CA" w:rsidP="00265062">
            <w:pPr>
              <w:pStyle w:val="a3"/>
              <w:spacing w:line="276" w:lineRule="auto"/>
              <w:ind w:left="-534"/>
              <w:jc w:val="center"/>
              <w:rPr>
                <w:b/>
                <w:sz w:val="24"/>
              </w:rPr>
            </w:pPr>
            <w:r>
              <w:rPr>
                <w:b/>
                <w:sz w:val="24"/>
              </w:rPr>
              <w:t>ПОКУПАТЕЛЬ</w:t>
            </w:r>
          </w:p>
          <w:p w14:paraId="5B89A481" w14:textId="77777777" w:rsidR="00AF40CA" w:rsidRPr="00C66ADF" w:rsidRDefault="00AF40CA" w:rsidP="00265062">
            <w:pPr>
              <w:pStyle w:val="a3"/>
              <w:spacing w:line="276" w:lineRule="auto"/>
              <w:ind w:left="-534"/>
              <w:jc w:val="center"/>
              <w:rPr>
                <w:b/>
                <w:sz w:val="24"/>
              </w:rPr>
            </w:pPr>
            <w:r w:rsidRPr="00C66ADF">
              <w:rPr>
                <w:b/>
                <w:sz w:val="24"/>
              </w:rPr>
              <w:t>Директор</w:t>
            </w:r>
          </w:p>
          <w:p w14:paraId="4A78CB78" w14:textId="77777777" w:rsidR="00AF40CA" w:rsidRPr="00C66ADF" w:rsidRDefault="00AF40CA" w:rsidP="00265062">
            <w:pPr>
              <w:pStyle w:val="a3"/>
              <w:spacing w:line="276" w:lineRule="auto"/>
              <w:ind w:left="-534"/>
              <w:jc w:val="center"/>
              <w:rPr>
                <w:sz w:val="24"/>
              </w:rPr>
            </w:pPr>
          </w:p>
          <w:p w14:paraId="172295EF" w14:textId="77777777" w:rsidR="00AF40CA" w:rsidRPr="00C66ADF" w:rsidRDefault="00AF40CA" w:rsidP="00265062">
            <w:pPr>
              <w:pStyle w:val="a3"/>
              <w:spacing w:line="276" w:lineRule="auto"/>
              <w:ind w:left="-534"/>
              <w:jc w:val="center"/>
              <w:rPr>
                <w:sz w:val="24"/>
              </w:rPr>
            </w:pPr>
          </w:p>
          <w:p w14:paraId="24DEB569" w14:textId="77777777" w:rsidR="00AF40CA" w:rsidRPr="00C66ADF" w:rsidRDefault="00AF40CA"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0EE250D8" w14:textId="77777777" w:rsidR="00AF40CA" w:rsidRPr="00C66ADF" w:rsidRDefault="00AF40CA"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1B441DD3" w14:textId="77777777" w:rsidR="00AF40CA" w:rsidRDefault="00AF40CA" w:rsidP="00265062">
            <w:pPr>
              <w:pStyle w:val="a3"/>
              <w:spacing w:line="276" w:lineRule="auto"/>
              <w:ind w:left="0"/>
              <w:jc w:val="center"/>
              <w:rPr>
                <w:b/>
                <w:sz w:val="24"/>
              </w:rPr>
            </w:pPr>
            <w:r>
              <w:rPr>
                <w:b/>
                <w:sz w:val="24"/>
              </w:rPr>
              <w:t>ПОСТАВЩИК</w:t>
            </w:r>
          </w:p>
          <w:p w14:paraId="1F38F9B3" w14:textId="77777777" w:rsidR="00AF40CA" w:rsidRDefault="00AF40CA" w:rsidP="00265062">
            <w:pPr>
              <w:pStyle w:val="a3"/>
              <w:spacing w:line="276" w:lineRule="auto"/>
              <w:ind w:left="0"/>
              <w:jc w:val="center"/>
              <w:rPr>
                <w:b/>
                <w:sz w:val="24"/>
              </w:rPr>
            </w:pPr>
            <w:r>
              <w:rPr>
                <w:b/>
                <w:sz w:val="24"/>
              </w:rPr>
              <w:t>_________________</w:t>
            </w:r>
          </w:p>
          <w:p w14:paraId="67D01DE5" w14:textId="77777777" w:rsidR="00AF40CA" w:rsidRPr="00C66ADF" w:rsidRDefault="00AF40CA" w:rsidP="00265062">
            <w:pPr>
              <w:pStyle w:val="a3"/>
              <w:spacing w:line="276" w:lineRule="auto"/>
              <w:ind w:left="0"/>
              <w:jc w:val="center"/>
              <w:rPr>
                <w:b/>
                <w:sz w:val="24"/>
                <w:vertAlign w:val="superscript"/>
              </w:rPr>
            </w:pPr>
            <w:r w:rsidRPr="00C66ADF">
              <w:rPr>
                <w:b/>
                <w:sz w:val="24"/>
              </w:rPr>
              <w:t xml:space="preserve"> </w:t>
            </w:r>
          </w:p>
          <w:p w14:paraId="3617BA2D" w14:textId="77777777" w:rsidR="00AF40CA" w:rsidRPr="00C66ADF" w:rsidRDefault="00AF40CA" w:rsidP="00265062">
            <w:pPr>
              <w:pStyle w:val="a3"/>
              <w:spacing w:line="276" w:lineRule="auto"/>
              <w:ind w:left="0"/>
              <w:jc w:val="center"/>
              <w:rPr>
                <w:sz w:val="24"/>
                <w:vertAlign w:val="superscript"/>
              </w:rPr>
            </w:pPr>
          </w:p>
          <w:p w14:paraId="474E1DF9" w14:textId="77777777" w:rsidR="00AF40CA" w:rsidRPr="00C66ADF" w:rsidRDefault="00AF40CA" w:rsidP="00265062">
            <w:pPr>
              <w:pStyle w:val="a3"/>
              <w:spacing w:line="276" w:lineRule="auto"/>
              <w:ind w:left="0"/>
              <w:jc w:val="center"/>
              <w:rPr>
                <w:sz w:val="24"/>
              </w:rPr>
            </w:pPr>
            <w:r w:rsidRPr="00C66ADF">
              <w:rPr>
                <w:sz w:val="24"/>
              </w:rPr>
              <w:t xml:space="preserve">______________/ </w:t>
            </w:r>
            <w:r>
              <w:rPr>
                <w:sz w:val="24"/>
              </w:rPr>
              <w:t>______________</w:t>
            </w:r>
          </w:p>
          <w:p w14:paraId="1AE0BA31" w14:textId="77777777" w:rsidR="00AF40CA" w:rsidRPr="00C66ADF" w:rsidRDefault="00AF40CA" w:rsidP="00265062">
            <w:pPr>
              <w:pStyle w:val="a3"/>
              <w:spacing w:line="276" w:lineRule="auto"/>
              <w:ind w:left="0"/>
              <w:rPr>
                <w:sz w:val="24"/>
                <w:vertAlign w:val="superscript"/>
              </w:rPr>
            </w:pPr>
            <w:r w:rsidRPr="00C66ADF">
              <w:rPr>
                <w:sz w:val="24"/>
                <w:vertAlign w:val="superscript"/>
              </w:rPr>
              <w:t xml:space="preserve">                                   подпись                                       </w:t>
            </w:r>
          </w:p>
        </w:tc>
      </w:tr>
    </w:tbl>
    <w:p w14:paraId="4EC1FDBE" w14:textId="77777777" w:rsidR="00DD763F" w:rsidRPr="001B347A" w:rsidRDefault="00DD763F" w:rsidP="00DD763F">
      <w:pPr>
        <w:spacing w:after="160" w:line="259" w:lineRule="auto"/>
        <w:ind w:left="426"/>
        <w:jc w:val="both"/>
        <w:rPr>
          <w:color w:val="000000"/>
          <w:sz w:val="22"/>
          <w:szCs w:val="22"/>
        </w:rPr>
      </w:pPr>
    </w:p>
    <w:p w14:paraId="4A9E6161" w14:textId="77777777" w:rsidR="00E312BE" w:rsidRDefault="00E312BE">
      <w:pPr>
        <w:sectPr w:rsidR="00E312BE" w:rsidSect="008743C2">
          <w:pgSz w:w="16838" w:h="11906" w:orient="landscape"/>
          <w:pgMar w:top="709" w:right="709" w:bottom="850" w:left="1135" w:header="708" w:footer="708" w:gutter="0"/>
          <w:cols w:space="708"/>
          <w:docGrid w:linePitch="381"/>
        </w:sectPr>
      </w:pPr>
    </w:p>
    <w:p w14:paraId="65AB5B63" w14:textId="77777777" w:rsidR="00880140" w:rsidRPr="00C66ADF" w:rsidRDefault="00880140" w:rsidP="00B9417D">
      <w:pPr>
        <w:pStyle w:val="a3"/>
        <w:tabs>
          <w:tab w:val="left" w:pos="1390"/>
        </w:tabs>
        <w:spacing w:line="276" w:lineRule="auto"/>
        <w:ind w:left="0"/>
      </w:pPr>
    </w:p>
    <w:p w14:paraId="545BEEC3" w14:textId="25183092" w:rsidR="00DA0B92" w:rsidRPr="00C66ADF" w:rsidRDefault="00DA0B92" w:rsidP="00746FA9">
      <w:pPr>
        <w:pStyle w:val="a3"/>
        <w:tabs>
          <w:tab w:val="left" w:pos="1390"/>
        </w:tabs>
        <w:spacing w:line="276" w:lineRule="auto"/>
        <w:ind w:left="0"/>
        <w:jc w:val="right"/>
        <w:rPr>
          <w:bCs/>
          <w:i/>
          <w:sz w:val="24"/>
        </w:rPr>
      </w:pPr>
      <w:r w:rsidRPr="00C66ADF">
        <w:rPr>
          <w:bCs/>
          <w:i/>
          <w:sz w:val="24"/>
        </w:rPr>
        <w:t xml:space="preserve">Приложение № </w:t>
      </w:r>
      <w:r w:rsidR="00B94144">
        <w:rPr>
          <w:bCs/>
          <w:i/>
          <w:sz w:val="24"/>
        </w:rPr>
        <w:t>2</w:t>
      </w:r>
    </w:p>
    <w:p w14:paraId="65E39125" w14:textId="77777777" w:rsidR="00DA0B92" w:rsidRPr="00C66ADF" w:rsidRDefault="00DA0B92" w:rsidP="00117856">
      <w:pPr>
        <w:pStyle w:val="a3"/>
        <w:spacing w:line="276" w:lineRule="auto"/>
        <w:ind w:left="0"/>
        <w:jc w:val="right"/>
        <w:rPr>
          <w:bCs/>
          <w:i/>
          <w:sz w:val="24"/>
        </w:rPr>
      </w:pPr>
      <w:r w:rsidRPr="00C66ADF">
        <w:rPr>
          <w:bCs/>
          <w:i/>
          <w:sz w:val="24"/>
        </w:rPr>
        <w:t>к Договору от _____</w:t>
      </w:r>
      <w:r w:rsidR="00117856" w:rsidRPr="00C66ADF">
        <w:rPr>
          <w:bCs/>
          <w:i/>
          <w:sz w:val="24"/>
        </w:rPr>
        <w:t>.____.20_____ г. № ____________</w:t>
      </w:r>
    </w:p>
    <w:p w14:paraId="66441E44" w14:textId="696573D9" w:rsidR="00117856" w:rsidRDefault="00117856" w:rsidP="00117856">
      <w:pPr>
        <w:pStyle w:val="a3"/>
        <w:spacing w:line="276" w:lineRule="auto"/>
        <w:ind w:left="0"/>
        <w:jc w:val="right"/>
        <w:rPr>
          <w:bCs/>
          <w:i/>
          <w:sz w:val="24"/>
        </w:rPr>
      </w:pPr>
    </w:p>
    <w:p w14:paraId="741A4344" w14:textId="77777777" w:rsidR="00B157F5" w:rsidRPr="00C66ADF" w:rsidRDefault="00B157F5" w:rsidP="00117856">
      <w:pPr>
        <w:pStyle w:val="a3"/>
        <w:spacing w:line="276" w:lineRule="auto"/>
        <w:ind w:left="0"/>
        <w:jc w:val="right"/>
        <w:rPr>
          <w:bCs/>
          <w:i/>
          <w:sz w:val="24"/>
        </w:rPr>
      </w:pPr>
    </w:p>
    <w:p w14:paraId="50EC994C" w14:textId="77777777" w:rsidR="007C583D" w:rsidRPr="007C583D" w:rsidRDefault="007C583D" w:rsidP="007C583D">
      <w:pPr>
        <w:pStyle w:val="a3"/>
        <w:spacing w:line="276" w:lineRule="auto"/>
        <w:jc w:val="center"/>
        <w:rPr>
          <w:b/>
          <w:bCs/>
          <w:sz w:val="24"/>
        </w:rPr>
      </w:pPr>
      <w:r w:rsidRPr="007C583D">
        <w:rPr>
          <w:b/>
          <w:bCs/>
          <w:sz w:val="24"/>
        </w:rPr>
        <w:t>ТЕХНИЧЕСКОЕ ЗАДАНИЕ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703"/>
        <w:gridCol w:w="9862"/>
        <w:gridCol w:w="1663"/>
      </w:tblGrid>
      <w:tr w:rsidR="00E312BE" w:rsidRPr="00E312BE" w14:paraId="3B6C1ACA" w14:textId="77777777" w:rsidTr="00E312BE">
        <w:tc>
          <w:tcPr>
            <w:tcW w:w="252" w:type="pct"/>
            <w:shd w:val="clear" w:color="auto" w:fill="auto"/>
            <w:vAlign w:val="center"/>
          </w:tcPr>
          <w:p w14:paraId="2B32126A" w14:textId="77777777" w:rsidR="00E312BE" w:rsidRPr="00E312BE" w:rsidRDefault="00E312BE" w:rsidP="00E312BE">
            <w:pPr>
              <w:jc w:val="center"/>
              <w:rPr>
                <w:sz w:val="22"/>
                <w:szCs w:val="22"/>
              </w:rPr>
            </w:pPr>
            <w:bookmarkStart w:id="4" w:name="_Hlk118290319"/>
            <w:r w:rsidRPr="00E312BE">
              <w:rPr>
                <w:sz w:val="22"/>
                <w:szCs w:val="22"/>
              </w:rPr>
              <w:t>№ п/п</w:t>
            </w:r>
          </w:p>
        </w:tc>
        <w:tc>
          <w:tcPr>
            <w:tcW w:w="902" w:type="pct"/>
            <w:shd w:val="clear" w:color="auto" w:fill="auto"/>
            <w:vAlign w:val="center"/>
          </w:tcPr>
          <w:p w14:paraId="3AF9339E" w14:textId="77777777" w:rsidR="00E312BE" w:rsidRPr="00E312BE" w:rsidRDefault="00E312BE" w:rsidP="00E312BE">
            <w:pPr>
              <w:jc w:val="center"/>
              <w:rPr>
                <w:sz w:val="22"/>
                <w:szCs w:val="22"/>
              </w:rPr>
            </w:pPr>
            <w:r w:rsidRPr="00E312BE">
              <w:rPr>
                <w:sz w:val="22"/>
                <w:szCs w:val="22"/>
              </w:rPr>
              <w:t>Наименование товара</w:t>
            </w:r>
          </w:p>
        </w:tc>
        <w:tc>
          <w:tcPr>
            <w:tcW w:w="3291" w:type="pct"/>
            <w:shd w:val="clear" w:color="auto" w:fill="auto"/>
            <w:vAlign w:val="center"/>
          </w:tcPr>
          <w:p w14:paraId="35201517" w14:textId="5184F5A8" w:rsidR="00E312BE" w:rsidRPr="00E312BE" w:rsidRDefault="00E312BE" w:rsidP="00E312BE">
            <w:pPr>
              <w:jc w:val="center"/>
              <w:rPr>
                <w:sz w:val="22"/>
                <w:szCs w:val="22"/>
              </w:rPr>
            </w:pPr>
            <w:r w:rsidRPr="00E312BE">
              <w:rPr>
                <w:sz w:val="22"/>
                <w:szCs w:val="22"/>
              </w:rPr>
              <w:t>Описание товара (перечень функциональных и технических характеристик, потребительских свойств, комплектации,</w:t>
            </w:r>
            <w:r>
              <w:rPr>
                <w:sz w:val="22"/>
                <w:szCs w:val="22"/>
              </w:rPr>
              <w:t xml:space="preserve"> </w:t>
            </w:r>
            <w:r w:rsidRPr="00E312BE">
              <w:rPr>
                <w:sz w:val="22"/>
                <w:szCs w:val="22"/>
              </w:rPr>
              <w:t>количественные, качественные и иные показатели)</w:t>
            </w:r>
          </w:p>
        </w:tc>
        <w:tc>
          <w:tcPr>
            <w:tcW w:w="555" w:type="pct"/>
            <w:shd w:val="clear" w:color="auto" w:fill="auto"/>
            <w:vAlign w:val="center"/>
          </w:tcPr>
          <w:p w14:paraId="67B23A1B" w14:textId="2EAD9ED4" w:rsidR="00E312BE" w:rsidRPr="00E312BE" w:rsidRDefault="00E312BE" w:rsidP="00E312BE">
            <w:pPr>
              <w:ind w:left="-140" w:right="-158"/>
              <w:jc w:val="center"/>
              <w:rPr>
                <w:sz w:val="22"/>
                <w:szCs w:val="22"/>
              </w:rPr>
            </w:pPr>
            <w:r w:rsidRPr="00E312BE">
              <w:rPr>
                <w:sz w:val="22"/>
                <w:szCs w:val="22"/>
              </w:rPr>
              <w:t>Кол-во, шт.</w:t>
            </w:r>
          </w:p>
        </w:tc>
      </w:tr>
      <w:tr w:rsidR="00E312BE" w:rsidRPr="00E312BE" w14:paraId="7A90182A" w14:textId="77777777" w:rsidTr="00E312BE">
        <w:tc>
          <w:tcPr>
            <w:tcW w:w="252" w:type="pct"/>
            <w:shd w:val="clear" w:color="auto" w:fill="auto"/>
          </w:tcPr>
          <w:p w14:paraId="3D4C9053" w14:textId="77777777" w:rsidR="00E312BE" w:rsidRPr="00E312BE" w:rsidRDefault="00E312BE" w:rsidP="00E312BE">
            <w:pPr>
              <w:numPr>
                <w:ilvl w:val="0"/>
                <w:numId w:val="50"/>
              </w:numPr>
              <w:ind w:left="0" w:firstLine="0"/>
              <w:rPr>
                <w:sz w:val="22"/>
                <w:szCs w:val="22"/>
              </w:rPr>
            </w:pPr>
          </w:p>
        </w:tc>
        <w:tc>
          <w:tcPr>
            <w:tcW w:w="902" w:type="pct"/>
            <w:shd w:val="clear" w:color="auto" w:fill="auto"/>
          </w:tcPr>
          <w:p w14:paraId="3D498AEE" w14:textId="39572E8A" w:rsidR="00E312BE" w:rsidRPr="00E312BE" w:rsidRDefault="00E312BE" w:rsidP="00E312BE">
            <w:pPr>
              <w:rPr>
                <w:sz w:val="22"/>
                <w:szCs w:val="22"/>
              </w:rPr>
            </w:pPr>
            <w:r w:rsidRPr="00E312BE">
              <w:rPr>
                <w:sz w:val="22"/>
                <w:szCs w:val="22"/>
              </w:rPr>
              <w:t xml:space="preserve">Кровать </w:t>
            </w:r>
            <w:r>
              <w:rPr>
                <w:sz w:val="22"/>
                <w:szCs w:val="22"/>
              </w:rPr>
              <w:t>д</w:t>
            </w:r>
            <w:r w:rsidRPr="00E312BE">
              <w:rPr>
                <w:sz w:val="22"/>
                <w:szCs w:val="22"/>
              </w:rPr>
              <w:t xml:space="preserve">вухъярусная на </w:t>
            </w:r>
            <w:proofErr w:type="spellStart"/>
            <w:r w:rsidRPr="00E312BE">
              <w:rPr>
                <w:sz w:val="22"/>
                <w:szCs w:val="22"/>
              </w:rPr>
              <w:t>металлокаркасе</w:t>
            </w:r>
            <w:proofErr w:type="spellEnd"/>
            <w:r w:rsidRPr="00E312BE">
              <w:rPr>
                <w:sz w:val="22"/>
                <w:szCs w:val="22"/>
              </w:rPr>
              <w:t xml:space="preserve"> с </w:t>
            </w:r>
            <w:r>
              <w:rPr>
                <w:sz w:val="22"/>
                <w:szCs w:val="22"/>
              </w:rPr>
              <w:t>л</w:t>
            </w:r>
            <w:r w:rsidRPr="00E312BE">
              <w:rPr>
                <w:sz w:val="22"/>
                <w:szCs w:val="22"/>
              </w:rPr>
              <w:t>естницей и ограждением</w:t>
            </w:r>
          </w:p>
        </w:tc>
        <w:tc>
          <w:tcPr>
            <w:tcW w:w="3291" w:type="pct"/>
            <w:shd w:val="clear" w:color="auto" w:fill="auto"/>
          </w:tcPr>
          <w:p w14:paraId="4963B0F1" w14:textId="77777777" w:rsidR="00E312BE" w:rsidRPr="00E312BE" w:rsidRDefault="00E312BE" w:rsidP="00E312BE">
            <w:pPr>
              <w:tabs>
                <w:tab w:val="left" w:pos="255"/>
              </w:tabs>
              <w:rPr>
                <w:sz w:val="22"/>
                <w:szCs w:val="22"/>
              </w:rPr>
            </w:pPr>
            <w:r w:rsidRPr="00E312BE">
              <w:rPr>
                <w:sz w:val="22"/>
                <w:szCs w:val="22"/>
              </w:rPr>
              <w:t xml:space="preserve">Описание: сварной каркас / поперечные сварные стяжки / опоры (ножки), </w:t>
            </w:r>
          </w:p>
          <w:p w14:paraId="1087D749" w14:textId="77777777" w:rsidR="00E312BE" w:rsidRPr="00E312BE" w:rsidRDefault="00E312BE" w:rsidP="00E312BE">
            <w:pPr>
              <w:tabs>
                <w:tab w:val="left" w:pos="255"/>
              </w:tabs>
              <w:rPr>
                <w:b/>
                <w:i/>
                <w:color w:val="FF0000"/>
                <w:sz w:val="22"/>
                <w:szCs w:val="22"/>
              </w:rPr>
            </w:pPr>
            <w:r w:rsidRPr="00E312BE">
              <w:rPr>
                <w:sz w:val="22"/>
                <w:szCs w:val="22"/>
              </w:rPr>
              <w:t>Размеры (</w:t>
            </w:r>
            <w:proofErr w:type="spellStart"/>
            <w:r w:rsidRPr="00E312BE">
              <w:rPr>
                <w:sz w:val="22"/>
                <w:szCs w:val="22"/>
              </w:rPr>
              <w:t>ДхГхВ</w:t>
            </w:r>
            <w:proofErr w:type="spellEnd"/>
            <w:r w:rsidRPr="00E312BE">
              <w:rPr>
                <w:sz w:val="22"/>
                <w:szCs w:val="22"/>
              </w:rPr>
              <w:t xml:space="preserve"> (высота спинки вместе с опорами)), мм: 1976(±20)х810(±20)x1650(±10) </w:t>
            </w:r>
          </w:p>
          <w:p w14:paraId="465AB4CE" w14:textId="77777777" w:rsidR="00E312BE" w:rsidRPr="00E312BE" w:rsidRDefault="00E312BE" w:rsidP="00E312BE">
            <w:pPr>
              <w:tabs>
                <w:tab w:val="left" w:pos="255"/>
              </w:tabs>
              <w:rPr>
                <w:sz w:val="22"/>
                <w:szCs w:val="22"/>
              </w:rPr>
            </w:pPr>
            <w:r w:rsidRPr="00E312BE">
              <w:rPr>
                <w:sz w:val="22"/>
                <w:szCs w:val="22"/>
              </w:rPr>
              <w:t>Размеры спального места (</w:t>
            </w:r>
            <w:proofErr w:type="spellStart"/>
            <w:r w:rsidRPr="00E312BE">
              <w:rPr>
                <w:sz w:val="22"/>
                <w:szCs w:val="22"/>
              </w:rPr>
              <w:t>ДхШ</w:t>
            </w:r>
            <w:proofErr w:type="spellEnd"/>
            <w:r w:rsidRPr="00E312BE">
              <w:rPr>
                <w:sz w:val="22"/>
                <w:szCs w:val="22"/>
              </w:rPr>
              <w:t>), мм: 1900(±10)х800(±10).</w:t>
            </w:r>
          </w:p>
          <w:p w14:paraId="20D71FE6" w14:textId="77777777" w:rsidR="00E312BE" w:rsidRPr="00E312BE" w:rsidRDefault="00E312BE" w:rsidP="00E312BE">
            <w:pPr>
              <w:tabs>
                <w:tab w:val="left" w:pos="255"/>
              </w:tabs>
              <w:rPr>
                <w:sz w:val="22"/>
                <w:szCs w:val="22"/>
              </w:rPr>
            </w:pPr>
            <w:r w:rsidRPr="00E312BE">
              <w:rPr>
                <w:sz w:val="22"/>
                <w:szCs w:val="22"/>
              </w:rPr>
              <w:t>Ограничения по весу на одно спальное место, кг: не менее 120</w:t>
            </w:r>
          </w:p>
          <w:p w14:paraId="77EF84F5" w14:textId="77777777" w:rsidR="00E312BE" w:rsidRPr="00E312BE" w:rsidRDefault="00E312BE" w:rsidP="00E312BE">
            <w:pPr>
              <w:tabs>
                <w:tab w:val="left" w:pos="255"/>
              </w:tabs>
              <w:jc w:val="both"/>
              <w:rPr>
                <w:sz w:val="22"/>
                <w:szCs w:val="22"/>
              </w:rPr>
            </w:pPr>
            <w:r w:rsidRPr="00E312BE">
              <w:rPr>
                <w:sz w:val="22"/>
                <w:szCs w:val="22"/>
              </w:rPr>
              <w:t xml:space="preserve">Способ крепления каркаса и опор: болтовое соединение Качество сварных швов: без потери усиления соединения/ плотные по всей длине/ без видимых прожогов, сужений, перерывов, наплывов, а также недопустимых по размерам подрезов, </w:t>
            </w:r>
            <w:proofErr w:type="spellStart"/>
            <w:r w:rsidRPr="00E312BE">
              <w:rPr>
                <w:sz w:val="22"/>
                <w:szCs w:val="22"/>
              </w:rPr>
              <w:t>непроваров</w:t>
            </w:r>
            <w:proofErr w:type="spellEnd"/>
            <w:r w:rsidRPr="00E312BE">
              <w:rPr>
                <w:sz w:val="22"/>
                <w:szCs w:val="22"/>
              </w:rPr>
              <w:t xml:space="preserve"> в корне шва, </w:t>
            </w:r>
            <w:proofErr w:type="spellStart"/>
            <w:r w:rsidRPr="00E312BE">
              <w:rPr>
                <w:sz w:val="22"/>
                <w:szCs w:val="22"/>
              </w:rPr>
              <w:t>несплавлений</w:t>
            </w:r>
            <w:proofErr w:type="spellEnd"/>
            <w:r w:rsidRPr="00E312BE">
              <w:rPr>
                <w:sz w:val="22"/>
                <w:szCs w:val="22"/>
              </w:rPr>
              <w:t xml:space="preserve"> по кромкам, шлаковых включений</w:t>
            </w:r>
          </w:p>
          <w:p w14:paraId="3ACC9301" w14:textId="77777777" w:rsidR="00E312BE" w:rsidRPr="00E312BE" w:rsidRDefault="00E312BE" w:rsidP="00E312BE">
            <w:pPr>
              <w:tabs>
                <w:tab w:val="left" w:pos="255"/>
              </w:tabs>
              <w:jc w:val="both"/>
              <w:rPr>
                <w:sz w:val="22"/>
                <w:szCs w:val="22"/>
              </w:rPr>
            </w:pPr>
            <w:r w:rsidRPr="00E312BE">
              <w:rPr>
                <w:sz w:val="22"/>
                <w:szCs w:val="22"/>
              </w:rPr>
              <w:t>Материал труб каркаса, стяжек, опор (ножек): металл</w:t>
            </w:r>
          </w:p>
          <w:p w14:paraId="55306BB2" w14:textId="77777777" w:rsidR="00E312BE" w:rsidRPr="00E312BE" w:rsidRDefault="00E312BE" w:rsidP="00E312BE">
            <w:pPr>
              <w:tabs>
                <w:tab w:val="left" w:pos="255"/>
              </w:tabs>
              <w:jc w:val="both"/>
              <w:rPr>
                <w:sz w:val="22"/>
                <w:szCs w:val="22"/>
              </w:rPr>
            </w:pPr>
            <w:r w:rsidRPr="00E312BE">
              <w:rPr>
                <w:sz w:val="22"/>
                <w:szCs w:val="22"/>
              </w:rPr>
              <w:t>Площадь поперечного прямоугольного сечения труб каркаса, мм: не менее 25х40.</w:t>
            </w:r>
          </w:p>
          <w:p w14:paraId="3DA07FCE" w14:textId="77777777" w:rsidR="00E312BE" w:rsidRPr="00E312BE" w:rsidRDefault="00E312BE" w:rsidP="00E312BE">
            <w:pPr>
              <w:tabs>
                <w:tab w:val="left" w:pos="255"/>
              </w:tabs>
              <w:jc w:val="both"/>
              <w:rPr>
                <w:sz w:val="22"/>
                <w:szCs w:val="22"/>
              </w:rPr>
            </w:pPr>
            <w:r w:rsidRPr="00E312BE">
              <w:rPr>
                <w:sz w:val="22"/>
                <w:szCs w:val="22"/>
              </w:rPr>
              <w:t>Площадь поперечного прямоугольного сечения труб стяжек, мм: не менее 25х25.</w:t>
            </w:r>
          </w:p>
          <w:p w14:paraId="5153CA24" w14:textId="77777777" w:rsidR="00E312BE" w:rsidRPr="00E312BE" w:rsidRDefault="00E312BE" w:rsidP="00E312BE">
            <w:pPr>
              <w:tabs>
                <w:tab w:val="left" w:pos="255"/>
              </w:tabs>
              <w:jc w:val="both"/>
              <w:rPr>
                <w:sz w:val="22"/>
                <w:szCs w:val="22"/>
              </w:rPr>
            </w:pPr>
            <w:r w:rsidRPr="00E312BE">
              <w:rPr>
                <w:sz w:val="22"/>
                <w:szCs w:val="22"/>
              </w:rPr>
              <w:t>Площадь поперченного прямоугольного сечения опор (ножек), мм: не менее ф38</w:t>
            </w:r>
          </w:p>
          <w:p w14:paraId="167EABC9" w14:textId="77777777" w:rsidR="00E312BE" w:rsidRPr="00E312BE" w:rsidRDefault="00E312BE" w:rsidP="00E312BE">
            <w:pPr>
              <w:tabs>
                <w:tab w:val="left" w:pos="255"/>
              </w:tabs>
              <w:jc w:val="both"/>
              <w:rPr>
                <w:sz w:val="22"/>
                <w:szCs w:val="22"/>
              </w:rPr>
            </w:pPr>
            <w:r w:rsidRPr="00E312BE">
              <w:rPr>
                <w:sz w:val="22"/>
                <w:szCs w:val="22"/>
              </w:rPr>
              <w:t>Толщина стенки труб каркаса, мм: 1,5 (+0,5)</w:t>
            </w:r>
          </w:p>
          <w:p w14:paraId="1490F64B" w14:textId="77777777" w:rsidR="00E312BE" w:rsidRPr="00E312BE" w:rsidRDefault="00E312BE" w:rsidP="00E312BE">
            <w:pPr>
              <w:tabs>
                <w:tab w:val="left" w:pos="255"/>
              </w:tabs>
              <w:jc w:val="both"/>
              <w:rPr>
                <w:sz w:val="22"/>
                <w:szCs w:val="22"/>
              </w:rPr>
            </w:pPr>
            <w:r w:rsidRPr="00E312BE">
              <w:rPr>
                <w:sz w:val="22"/>
                <w:szCs w:val="22"/>
              </w:rPr>
              <w:t>Толщина стенки труб для стяжек, мм: 1,5(+0,5)</w:t>
            </w:r>
          </w:p>
          <w:p w14:paraId="18455E89" w14:textId="77777777" w:rsidR="00E312BE" w:rsidRPr="00E312BE" w:rsidRDefault="00E312BE" w:rsidP="00E312BE">
            <w:pPr>
              <w:tabs>
                <w:tab w:val="left" w:pos="255"/>
              </w:tabs>
              <w:jc w:val="both"/>
              <w:rPr>
                <w:sz w:val="22"/>
                <w:szCs w:val="22"/>
              </w:rPr>
            </w:pPr>
            <w:r w:rsidRPr="00E312BE">
              <w:rPr>
                <w:sz w:val="22"/>
                <w:szCs w:val="22"/>
              </w:rPr>
              <w:t>Толщина стенки опор, мм: 1,5(+0,5)</w:t>
            </w:r>
          </w:p>
          <w:p w14:paraId="38486598" w14:textId="77777777" w:rsidR="00E312BE" w:rsidRPr="00E312BE" w:rsidRDefault="00E312BE" w:rsidP="00E312BE">
            <w:pPr>
              <w:tabs>
                <w:tab w:val="left" w:pos="255"/>
              </w:tabs>
              <w:rPr>
                <w:sz w:val="22"/>
                <w:szCs w:val="22"/>
              </w:rPr>
            </w:pPr>
            <w:r w:rsidRPr="00E312BE">
              <w:rPr>
                <w:sz w:val="22"/>
                <w:szCs w:val="22"/>
              </w:rPr>
              <w:t xml:space="preserve">Каркас спального места: сварной/ металлический/ </w:t>
            </w:r>
          </w:p>
          <w:p w14:paraId="4C6E380F" w14:textId="77777777" w:rsidR="00E312BE" w:rsidRPr="00E312BE" w:rsidRDefault="00E312BE" w:rsidP="00E312BE">
            <w:pPr>
              <w:tabs>
                <w:tab w:val="left" w:pos="255"/>
              </w:tabs>
              <w:rPr>
                <w:sz w:val="22"/>
                <w:szCs w:val="22"/>
              </w:rPr>
            </w:pPr>
            <w:r w:rsidRPr="00E312BE">
              <w:rPr>
                <w:sz w:val="22"/>
                <w:szCs w:val="22"/>
              </w:rPr>
              <w:t>прямоугольный/ с поперечными сварными стяжками</w:t>
            </w:r>
          </w:p>
          <w:p w14:paraId="3B6967FF" w14:textId="77777777" w:rsidR="00E312BE" w:rsidRPr="00E312BE" w:rsidRDefault="00E312BE" w:rsidP="00E312BE">
            <w:pPr>
              <w:tabs>
                <w:tab w:val="left" w:pos="255"/>
              </w:tabs>
              <w:rPr>
                <w:sz w:val="22"/>
                <w:szCs w:val="22"/>
              </w:rPr>
            </w:pPr>
            <w:r w:rsidRPr="00E312BE">
              <w:rPr>
                <w:sz w:val="22"/>
                <w:szCs w:val="22"/>
              </w:rPr>
              <w:t>Шаг стяжек, мм: 600</w:t>
            </w:r>
          </w:p>
          <w:p w14:paraId="55C78597" w14:textId="77777777" w:rsidR="00E312BE" w:rsidRPr="00E312BE" w:rsidRDefault="00E312BE" w:rsidP="00E312BE">
            <w:pPr>
              <w:tabs>
                <w:tab w:val="left" w:pos="255"/>
              </w:tabs>
              <w:jc w:val="both"/>
              <w:rPr>
                <w:sz w:val="22"/>
                <w:szCs w:val="22"/>
              </w:rPr>
            </w:pPr>
            <w:r w:rsidRPr="00E312BE">
              <w:rPr>
                <w:sz w:val="22"/>
                <w:szCs w:val="22"/>
              </w:rPr>
              <w:t xml:space="preserve">Наличие на концах опор пластиковых заглушек, исключающих продавливания заглушек внутрь металлического профиля: в наличии. </w:t>
            </w:r>
          </w:p>
          <w:p w14:paraId="625CD788" w14:textId="77777777" w:rsidR="00E312BE" w:rsidRPr="00E312BE" w:rsidRDefault="00E312BE" w:rsidP="00E312BE">
            <w:pPr>
              <w:tabs>
                <w:tab w:val="left" w:pos="255"/>
              </w:tabs>
              <w:jc w:val="both"/>
              <w:rPr>
                <w:sz w:val="22"/>
                <w:szCs w:val="22"/>
              </w:rPr>
            </w:pPr>
            <w:r w:rsidRPr="00E312BE">
              <w:rPr>
                <w:sz w:val="22"/>
                <w:szCs w:val="22"/>
              </w:rPr>
              <w:t>Окраска труб: полимерная порошковая.</w:t>
            </w:r>
          </w:p>
          <w:p w14:paraId="1EC568E8" w14:textId="77777777" w:rsidR="00E312BE" w:rsidRPr="00E312BE" w:rsidRDefault="00E312BE" w:rsidP="00E312BE">
            <w:pPr>
              <w:tabs>
                <w:tab w:val="left" w:pos="255"/>
              </w:tabs>
              <w:jc w:val="both"/>
              <w:rPr>
                <w:sz w:val="22"/>
                <w:szCs w:val="22"/>
              </w:rPr>
            </w:pPr>
            <w:r w:rsidRPr="00E312BE">
              <w:rPr>
                <w:sz w:val="22"/>
                <w:szCs w:val="22"/>
              </w:rPr>
              <w:t>Цвет покрытия труб: серый.</w:t>
            </w:r>
          </w:p>
          <w:p w14:paraId="1656405C" w14:textId="77777777" w:rsidR="00E312BE" w:rsidRPr="00E312BE" w:rsidRDefault="00E312BE" w:rsidP="00E312BE">
            <w:pPr>
              <w:tabs>
                <w:tab w:val="left" w:pos="255"/>
              </w:tabs>
              <w:jc w:val="both"/>
              <w:rPr>
                <w:sz w:val="22"/>
                <w:szCs w:val="22"/>
              </w:rPr>
            </w:pPr>
            <w:r w:rsidRPr="00E312BE">
              <w:rPr>
                <w:sz w:val="22"/>
                <w:szCs w:val="22"/>
              </w:rPr>
              <w:t>Качество покрытия после покраски: отсутствие заметности сварных швов/ гладкая поверхность</w:t>
            </w:r>
          </w:p>
          <w:p w14:paraId="05EFC61E" w14:textId="77777777" w:rsidR="00E312BE" w:rsidRPr="00E312BE" w:rsidRDefault="00E312BE" w:rsidP="00E312BE">
            <w:pPr>
              <w:tabs>
                <w:tab w:val="left" w:pos="255"/>
              </w:tabs>
              <w:rPr>
                <w:sz w:val="22"/>
                <w:szCs w:val="22"/>
              </w:rPr>
            </w:pPr>
            <w:r w:rsidRPr="00E312BE">
              <w:rPr>
                <w:sz w:val="22"/>
                <w:szCs w:val="22"/>
              </w:rPr>
              <w:t xml:space="preserve">Высота опор </w:t>
            </w:r>
            <w:proofErr w:type="spellStart"/>
            <w:r w:rsidRPr="00E312BE">
              <w:rPr>
                <w:sz w:val="22"/>
                <w:szCs w:val="22"/>
              </w:rPr>
              <w:t>металлокаркаса</w:t>
            </w:r>
            <w:proofErr w:type="spellEnd"/>
            <w:r w:rsidRPr="00E312BE">
              <w:rPr>
                <w:sz w:val="22"/>
                <w:szCs w:val="22"/>
              </w:rPr>
              <w:t>, мм: 350(±50) /1250(±50)</w:t>
            </w:r>
          </w:p>
          <w:p w14:paraId="5A902551" w14:textId="77777777" w:rsidR="00E312BE" w:rsidRPr="00E312BE" w:rsidRDefault="00E312BE" w:rsidP="00E312BE">
            <w:pPr>
              <w:tabs>
                <w:tab w:val="left" w:pos="255"/>
              </w:tabs>
              <w:jc w:val="both"/>
              <w:rPr>
                <w:sz w:val="22"/>
                <w:szCs w:val="22"/>
              </w:rPr>
            </w:pPr>
            <w:r w:rsidRPr="00E312BE">
              <w:rPr>
                <w:sz w:val="22"/>
                <w:szCs w:val="22"/>
              </w:rPr>
              <w:t>Облицовка каркаса: спинки/</w:t>
            </w:r>
            <w:proofErr w:type="spellStart"/>
            <w:r w:rsidRPr="00E312BE">
              <w:rPr>
                <w:sz w:val="22"/>
                <w:szCs w:val="22"/>
              </w:rPr>
              <w:t>царги</w:t>
            </w:r>
            <w:proofErr w:type="spellEnd"/>
            <w:r w:rsidRPr="00E312BE">
              <w:rPr>
                <w:sz w:val="22"/>
                <w:szCs w:val="22"/>
              </w:rPr>
              <w:t>.</w:t>
            </w:r>
          </w:p>
          <w:p w14:paraId="66F48C02" w14:textId="77777777" w:rsidR="00E312BE" w:rsidRPr="00E312BE" w:rsidRDefault="00E312BE" w:rsidP="00E312BE">
            <w:pPr>
              <w:tabs>
                <w:tab w:val="left" w:pos="255"/>
              </w:tabs>
              <w:jc w:val="both"/>
              <w:rPr>
                <w:sz w:val="22"/>
                <w:szCs w:val="22"/>
              </w:rPr>
            </w:pPr>
            <w:r w:rsidRPr="00E312BE">
              <w:rPr>
                <w:sz w:val="22"/>
                <w:szCs w:val="22"/>
              </w:rPr>
              <w:t>Количество спинок, шт.: 2.</w:t>
            </w:r>
          </w:p>
          <w:p w14:paraId="4EAC2508" w14:textId="77777777" w:rsidR="00E312BE" w:rsidRPr="00E312BE" w:rsidRDefault="00E312BE" w:rsidP="00E312BE">
            <w:pPr>
              <w:tabs>
                <w:tab w:val="left" w:pos="255"/>
              </w:tabs>
              <w:jc w:val="both"/>
              <w:rPr>
                <w:b/>
                <w:i/>
                <w:color w:val="FF0000"/>
                <w:sz w:val="22"/>
                <w:szCs w:val="22"/>
              </w:rPr>
            </w:pPr>
            <w:r w:rsidRPr="00E312BE">
              <w:rPr>
                <w:sz w:val="22"/>
                <w:szCs w:val="22"/>
              </w:rPr>
              <w:t>Размеры спинки у изголовья (</w:t>
            </w:r>
            <w:proofErr w:type="spellStart"/>
            <w:r w:rsidRPr="00E312BE">
              <w:rPr>
                <w:sz w:val="22"/>
                <w:szCs w:val="22"/>
              </w:rPr>
              <w:t>ВхШ</w:t>
            </w:r>
            <w:proofErr w:type="spellEnd"/>
            <w:r w:rsidRPr="00E312BE">
              <w:rPr>
                <w:sz w:val="22"/>
                <w:szCs w:val="22"/>
              </w:rPr>
              <w:t xml:space="preserve">), мм: 1650(±10)х810(±10) </w:t>
            </w:r>
          </w:p>
          <w:p w14:paraId="3D158ADC" w14:textId="77777777" w:rsidR="00E312BE" w:rsidRPr="00E312BE" w:rsidRDefault="00E312BE" w:rsidP="00E312BE">
            <w:pPr>
              <w:tabs>
                <w:tab w:val="left" w:pos="255"/>
              </w:tabs>
              <w:jc w:val="both"/>
              <w:rPr>
                <w:sz w:val="22"/>
                <w:szCs w:val="22"/>
              </w:rPr>
            </w:pPr>
            <w:r w:rsidRPr="00E312BE">
              <w:rPr>
                <w:sz w:val="22"/>
                <w:szCs w:val="22"/>
              </w:rPr>
              <w:t xml:space="preserve">Способ крепления спинок, каркасу: оцинкованные мебельные болты и гайки. 4 точки крепления </w:t>
            </w:r>
            <w:proofErr w:type="gramStart"/>
            <w:r w:rsidRPr="00E312BE">
              <w:rPr>
                <w:sz w:val="22"/>
                <w:szCs w:val="22"/>
              </w:rPr>
              <w:t>к каркас</w:t>
            </w:r>
            <w:proofErr w:type="gramEnd"/>
          </w:p>
          <w:p w14:paraId="7E7CE36C" w14:textId="77777777" w:rsidR="00E312BE" w:rsidRPr="00E312BE" w:rsidRDefault="00E312BE" w:rsidP="00E312BE">
            <w:pPr>
              <w:tabs>
                <w:tab w:val="left" w:pos="255"/>
              </w:tabs>
              <w:rPr>
                <w:sz w:val="22"/>
                <w:szCs w:val="22"/>
                <w:u w:val="single"/>
              </w:rPr>
            </w:pPr>
            <w:r w:rsidRPr="00E312BE">
              <w:rPr>
                <w:sz w:val="22"/>
                <w:szCs w:val="22"/>
                <w:u w:val="single"/>
              </w:rPr>
              <w:t>Заглушки</w:t>
            </w:r>
          </w:p>
          <w:p w14:paraId="182DADB5" w14:textId="77777777" w:rsidR="00E312BE" w:rsidRPr="00E312BE" w:rsidRDefault="00E312BE" w:rsidP="00E312BE">
            <w:pPr>
              <w:tabs>
                <w:tab w:val="left" w:pos="255"/>
              </w:tabs>
              <w:rPr>
                <w:sz w:val="22"/>
                <w:szCs w:val="22"/>
              </w:rPr>
            </w:pPr>
            <w:r w:rsidRPr="00E312BE">
              <w:rPr>
                <w:sz w:val="22"/>
                <w:szCs w:val="22"/>
              </w:rPr>
              <w:lastRenderedPageBreak/>
              <w:t>Декоративные заглушки: на все места креплений</w:t>
            </w:r>
          </w:p>
          <w:p w14:paraId="2B6DBBD1" w14:textId="77777777" w:rsidR="00E312BE" w:rsidRPr="00E312BE" w:rsidRDefault="00E312BE" w:rsidP="00E312BE">
            <w:pPr>
              <w:spacing w:line="276" w:lineRule="auto"/>
              <w:rPr>
                <w:sz w:val="22"/>
                <w:szCs w:val="22"/>
              </w:rPr>
            </w:pPr>
            <w:r w:rsidRPr="00E312BE">
              <w:rPr>
                <w:sz w:val="22"/>
                <w:szCs w:val="22"/>
              </w:rPr>
              <w:t xml:space="preserve">Верхнее место имеет ограждение, высотой не менее 300мм. Боковины целиком сварные, основания целиком сварные, лестница целиком сварная, борта целиком сварные. </w:t>
            </w:r>
          </w:p>
          <w:p w14:paraId="27535F75" w14:textId="10CBF756" w:rsidR="00E312BE" w:rsidRPr="00E312BE" w:rsidRDefault="00E312BE" w:rsidP="00E312BE">
            <w:pPr>
              <w:tabs>
                <w:tab w:val="left" w:pos="255"/>
              </w:tabs>
              <w:rPr>
                <w:sz w:val="22"/>
                <w:szCs w:val="22"/>
              </w:rPr>
            </w:pPr>
            <w:r w:rsidRPr="00E312BE">
              <w:rPr>
                <w:sz w:val="22"/>
                <w:szCs w:val="22"/>
              </w:rPr>
              <w:t>Кровать окрашена серой негорючей порошковой краской.  RAL 7040</w:t>
            </w:r>
          </w:p>
        </w:tc>
        <w:tc>
          <w:tcPr>
            <w:tcW w:w="555" w:type="pct"/>
            <w:shd w:val="clear" w:color="auto" w:fill="auto"/>
          </w:tcPr>
          <w:p w14:paraId="44B8A49E" w14:textId="77777777" w:rsidR="00E312BE" w:rsidRPr="00E312BE" w:rsidRDefault="00E312BE" w:rsidP="00E312BE">
            <w:pPr>
              <w:jc w:val="center"/>
              <w:rPr>
                <w:sz w:val="22"/>
                <w:szCs w:val="22"/>
                <w:lang w:val="en-US"/>
              </w:rPr>
            </w:pPr>
            <w:r w:rsidRPr="00E312BE">
              <w:rPr>
                <w:sz w:val="22"/>
                <w:szCs w:val="22"/>
                <w:lang w:val="en-US"/>
              </w:rPr>
              <w:lastRenderedPageBreak/>
              <w:t>1400</w:t>
            </w:r>
          </w:p>
        </w:tc>
      </w:tr>
      <w:bookmarkEnd w:id="4"/>
    </w:tbl>
    <w:p w14:paraId="6E349523" w14:textId="77777777" w:rsidR="00D52779" w:rsidRPr="00C66ADF" w:rsidRDefault="00D52779" w:rsidP="00FE0C22">
      <w:pPr>
        <w:spacing w:line="259" w:lineRule="auto"/>
        <w:jc w:val="both"/>
        <w:rPr>
          <w:sz w:val="22"/>
          <w:szCs w:val="22"/>
        </w:rPr>
      </w:pPr>
    </w:p>
    <w:p w14:paraId="16AADC9A" w14:textId="4CFBD095" w:rsidR="007C583D" w:rsidRDefault="00293EFD" w:rsidP="00E312BE">
      <w:pPr>
        <w:spacing w:after="160" w:line="259" w:lineRule="auto"/>
        <w:jc w:val="both"/>
        <w:rPr>
          <w:sz w:val="22"/>
          <w:szCs w:val="22"/>
        </w:rPr>
      </w:pPr>
      <w:r w:rsidRPr="00C66ADF">
        <w:rPr>
          <w:b/>
          <w:sz w:val="22"/>
          <w:szCs w:val="22"/>
        </w:rPr>
        <w:t>Место поставки:</w:t>
      </w:r>
      <w:r w:rsidR="00933DB2" w:rsidRPr="00C66ADF">
        <w:rPr>
          <w:b/>
          <w:sz w:val="22"/>
          <w:szCs w:val="22"/>
        </w:rPr>
        <w:t xml:space="preserve"> </w:t>
      </w:r>
      <w:r w:rsidR="00232E32" w:rsidRPr="00C66ADF">
        <w:rPr>
          <w:sz w:val="22"/>
          <w:szCs w:val="22"/>
        </w:rPr>
        <w:t>Российская Федерация, Московская область, Одинцовский городской округ, территория Парк Патриот, дом 3, стр. 5 (склад Покупателя). 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737DC216" w14:textId="77777777" w:rsidR="00E312BE" w:rsidRPr="00057557" w:rsidRDefault="00E312BE" w:rsidP="00E312BE">
      <w:pPr>
        <w:spacing w:after="160" w:line="259" w:lineRule="auto"/>
        <w:jc w:val="both"/>
        <w:rPr>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C66ADF" w14:paraId="165BC556" w14:textId="77777777" w:rsidTr="007C583D">
        <w:trPr>
          <w:jc w:val="center"/>
        </w:trPr>
        <w:tc>
          <w:tcPr>
            <w:tcW w:w="4565" w:type="dxa"/>
            <w:shd w:val="clear" w:color="auto" w:fill="auto"/>
          </w:tcPr>
          <w:p w14:paraId="45D1D410" w14:textId="77777777" w:rsidR="007C583D" w:rsidRDefault="007C583D" w:rsidP="00265062">
            <w:pPr>
              <w:pStyle w:val="a3"/>
              <w:spacing w:line="276" w:lineRule="auto"/>
              <w:ind w:left="-534"/>
              <w:jc w:val="center"/>
              <w:rPr>
                <w:b/>
                <w:sz w:val="24"/>
              </w:rPr>
            </w:pPr>
            <w:bookmarkStart w:id="5" w:name="_Hlk118290816"/>
            <w:r>
              <w:rPr>
                <w:b/>
                <w:sz w:val="24"/>
              </w:rPr>
              <w:t>ПОКУПАТЕЛЬ</w:t>
            </w:r>
          </w:p>
          <w:p w14:paraId="0A7D83FB" w14:textId="48678122" w:rsidR="007C583D" w:rsidRPr="00C66ADF" w:rsidRDefault="007C583D" w:rsidP="00265062">
            <w:pPr>
              <w:pStyle w:val="a3"/>
              <w:spacing w:line="276" w:lineRule="auto"/>
              <w:ind w:left="-534"/>
              <w:jc w:val="center"/>
              <w:rPr>
                <w:b/>
                <w:sz w:val="24"/>
              </w:rPr>
            </w:pPr>
            <w:r w:rsidRPr="00C66ADF">
              <w:rPr>
                <w:b/>
                <w:sz w:val="24"/>
              </w:rPr>
              <w:t>Директор</w:t>
            </w:r>
          </w:p>
          <w:p w14:paraId="0C3CDDC6" w14:textId="77777777" w:rsidR="007C583D" w:rsidRPr="00C66ADF" w:rsidRDefault="007C583D" w:rsidP="00265062">
            <w:pPr>
              <w:pStyle w:val="a3"/>
              <w:spacing w:line="276" w:lineRule="auto"/>
              <w:ind w:left="-534"/>
              <w:jc w:val="center"/>
              <w:rPr>
                <w:sz w:val="24"/>
              </w:rPr>
            </w:pPr>
          </w:p>
          <w:p w14:paraId="1614A124" w14:textId="77777777" w:rsidR="007C583D" w:rsidRPr="00C66ADF" w:rsidRDefault="007C583D" w:rsidP="00265062">
            <w:pPr>
              <w:pStyle w:val="a3"/>
              <w:spacing w:line="276" w:lineRule="auto"/>
              <w:ind w:left="-534"/>
              <w:jc w:val="center"/>
              <w:rPr>
                <w:sz w:val="24"/>
              </w:rPr>
            </w:pPr>
          </w:p>
          <w:p w14:paraId="30769C00" w14:textId="77777777" w:rsidR="007C583D" w:rsidRPr="00C66ADF" w:rsidRDefault="007C583D"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514B6F23" w14:textId="77777777" w:rsidR="007C583D" w:rsidRPr="00C66ADF" w:rsidRDefault="007C583D"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017745E2" w14:textId="77777777" w:rsidR="007C583D" w:rsidRDefault="007C583D" w:rsidP="00265062">
            <w:pPr>
              <w:pStyle w:val="a3"/>
              <w:spacing w:line="276" w:lineRule="auto"/>
              <w:ind w:left="0"/>
              <w:jc w:val="center"/>
              <w:rPr>
                <w:b/>
                <w:sz w:val="24"/>
              </w:rPr>
            </w:pPr>
            <w:r>
              <w:rPr>
                <w:b/>
                <w:sz w:val="24"/>
              </w:rPr>
              <w:t>ПОСТАВЩИК</w:t>
            </w:r>
          </w:p>
          <w:p w14:paraId="55F361F6" w14:textId="304C7D7F" w:rsidR="007C583D" w:rsidRDefault="007C583D" w:rsidP="00265062">
            <w:pPr>
              <w:pStyle w:val="a3"/>
              <w:spacing w:line="276" w:lineRule="auto"/>
              <w:ind w:left="0"/>
              <w:jc w:val="center"/>
              <w:rPr>
                <w:b/>
                <w:sz w:val="24"/>
              </w:rPr>
            </w:pPr>
            <w:r>
              <w:rPr>
                <w:b/>
                <w:sz w:val="24"/>
              </w:rPr>
              <w:t>_________________</w:t>
            </w:r>
          </w:p>
          <w:p w14:paraId="750208CF" w14:textId="77777777" w:rsidR="007C583D" w:rsidRPr="00C66ADF" w:rsidRDefault="007C583D" w:rsidP="00265062">
            <w:pPr>
              <w:pStyle w:val="a3"/>
              <w:spacing w:line="276" w:lineRule="auto"/>
              <w:ind w:left="0"/>
              <w:jc w:val="center"/>
              <w:rPr>
                <w:b/>
                <w:sz w:val="24"/>
                <w:vertAlign w:val="superscript"/>
              </w:rPr>
            </w:pPr>
            <w:r w:rsidRPr="00C66ADF">
              <w:rPr>
                <w:b/>
                <w:sz w:val="24"/>
              </w:rPr>
              <w:t xml:space="preserve"> </w:t>
            </w:r>
          </w:p>
          <w:p w14:paraId="6A18E35C" w14:textId="77777777" w:rsidR="007C583D" w:rsidRPr="00C66ADF" w:rsidRDefault="007C583D" w:rsidP="00265062">
            <w:pPr>
              <w:pStyle w:val="a3"/>
              <w:spacing w:line="276" w:lineRule="auto"/>
              <w:ind w:left="0"/>
              <w:jc w:val="center"/>
              <w:rPr>
                <w:sz w:val="24"/>
                <w:vertAlign w:val="superscript"/>
              </w:rPr>
            </w:pPr>
          </w:p>
          <w:p w14:paraId="57D72B7E" w14:textId="77777777" w:rsidR="007C583D" w:rsidRPr="00C66ADF" w:rsidRDefault="007C583D" w:rsidP="00265062">
            <w:pPr>
              <w:pStyle w:val="a3"/>
              <w:spacing w:line="276" w:lineRule="auto"/>
              <w:ind w:left="0"/>
              <w:jc w:val="center"/>
              <w:rPr>
                <w:sz w:val="24"/>
              </w:rPr>
            </w:pPr>
            <w:r w:rsidRPr="00C66ADF">
              <w:rPr>
                <w:sz w:val="24"/>
              </w:rPr>
              <w:t xml:space="preserve">______________/ </w:t>
            </w:r>
            <w:r>
              <w:rPr>
                <w:sz w:val="24"/>
              </w:rPr>
              <w:t>______________</w:t>
            </w:r>
          </w:p>
          <w:p w14:paraId="74AC7044" w14:textId="77777777" w:rsidR="007C583D" w:rsidRPr="00C66ADF" w:rsidRDefault="007C583D" w:rsidP="00265062">
            <w:pPr>
              <w:pStyle w:val="a3"/>
              <w:spacing w:line="276" w:lineRule="auto"/>
              <w:ind w:left="0"/>
              <w:rPr>
                <w:sz w:val="24"/>
                <w:vertAlign w:val="superscript"/>
              </w:rPr>
            </w:pPr>
            <w:r w:rsidRPr="00C66ADF">
              <w:rPr>
                <w:sz w:val="24"/>
                <w:vertAlign w:val="superscript"/>
              </w:rPr>
              <w:t xml:space="preserve">                                   подпись                                       </w:t>
            </w:r>
          </w:p>
        </w:tc>
      </w:tr>
      <w:bookmarkEnd w:id="5"/>
    </w:tbl>
    <w:p w14:paraId="7BC88353" w14:textId="77777777" w:rsidR="00FC6FC3" w:rsidRPr="00C66ADF" w:rsidRDefault="00FC6FC3" w:rsidP="00057557">
      <w:pPr>
        <w:spacing w:after="160" w:line="259" w:lineRule="auto"/>
        <w:jc w:val="both"/>
        <w:rPr>
          <w:sz w:val="22"/>
          <w:szCs w:val="22"/>
        </w:rPr>
      </w:pPr>
    </w:p>
    <w:p w14:paraId="22360C6B" w14:textId="77777777" w:rsidR="00A315A8" w:rsidRDefault="00FE0C22">
      <w:pPr>
        <w:rPr>
          <w:bCs/>
          <w:i/>
          <w:sz w:val="22"/>
          <w:szCs w:val="22"/>
        </w:rPr>
      </w:pPr>
      <w:r w:rsidRPr="00C66ADF">
        <w:rPr>
          <w:bCs/>
          <w:i/>
          <w:sz w:val="22"/>
          <w:szCs w:val="22"/>
        </w:rPr>
        <w:br w:type="page"/>
      </w:r>
    </w:p>
    <w:p w14:paraId="5CE2C6C1" w14:textId="6F271129" w:rsidR="00A315A8" w:rsidRPr="00C66ADF" w:rsidRDefault="00A315A8" w:rsidP="00A315A8">
      <w:pPr>
        <w:jc w:val="right"/>
        <w:rPr>
          <w:b/>
          <w:sz w:val="20"/>
          <w:szCs w:val="20"/>
        </w:rPr>
      </w:pPr>
      <w:r w:rsidRPr="00C66ADF">
        <w:rPr>
          <w:b/>
          <w:sz w:val="20"/>
          <w:szCs w:val="20"/>
        </w:rPr>
        <w:lastRenderedPageBreak/>
        <w:t>ПРИЛОЖЕНИЕ К ТЕХНИЧЕСКОМУ ЗАДАНИЮ</w:t>
      </w:r>
    </w:p>
    <w:p w14:paraId="02EFC26B" w14:textId="77777777" w:rsidR="00A315A8" w:rsidRPr="00C66ADF" w:rsidRDefault="00A315A8" w:rsidP="00A315A8">
      <w:pPr>
        <w:jc w:val="right"/>
        <w:rPr>
          <w:b/>
          <w:sz w:val="20"/>
          <w:szCs w:val="20"/>
        </w:rPr>
      </w:pPr>
      <w:r w:rsidRPr="00C66ADF">
        <w:rPr>
          <w:b/>
          <w:sz w:val="20"/>
          <w:szCs w:val="20"/>
        </w:rPr>
        <w:t>(ЭСКИЗЫ, РИСУНКИ, ФОТОГРАФИИ)</w:t>
      </w:r>
    </w:p>
    <w:p w14:paraId="18193CE0" w14:textId="35998B4C" w:rsidR="00A315A8" w:rsidRPr="00E72B25" w:rsidRDefault="009005BE">
      <w:pPr>
        <w:rPr>
          <w:b/>
          <w:i/>
          <w:sz w:val="22"/>
          <w:szCs w:val="22"/>
        </w:rPr>
      </w:pPr>
      <w:r>
        <w:rPr>
          <w:bCs/>
          <w:i/>
          <w:noProof/>
          <w:sz w:val="22"/>
          <w:szCs w:val="22"/>
        </w:rPr>
        <mc:AlternateContent>
          <mc:Choice Requires="wpi">
            <w:drawing>
              <wp:anchor distT="0" distB="0" distL="114300" distR="114300" simplePos="0" relativeHeight="251669504" behindDoc="0" locked="0" layoutInCell="1" allowOverlap="1" wp14:anchorId="75E2256D" wp14:editId="2FD45439">
                <wp:simplePos x="0" y="0"/>
                <wp:positionH relativeFrom="column">
                  <wp:posOffset>459038</wp:posOffset>
                </wp:positionH>
                <wp:positionV relativeFrom="paragraph">
                  <wp:posOffset>7229</wp:posOffset>
                </wp:positionV>
                <wp:extent cx="1247400" cy="102960"/>
                <wp:effectExtent l="114300" t="114300" r="10160" b="144780"/>
                <wp:wrapNone/>
                <wp:docPr id="54" name="Рукописный ввод 54"/>
                <wp:cNvGraphicFramePr/>
                <a:graphic xmlns:a="http://schemas.openxmlformats.org/drawingml/2006/main">
                  <a:graphicData uri="http://schemas.microsoft.com/office/word/2010/wordprocessingInk">
                    <w14:contentPart bwMode="auto" r:id="rId11">
                      <w14:nvContentPartPr>
                        <w14:cNvContentPartPr/>
                      </w14:nvContentPartPr>
                      <w14:xfrm>
                        <a:off x="0" y="0"/>
                        <a:ext cx="1247400" cy="102960"/>
                      </w14:xfrm>
                    </w14:contentPart>
                  </a:graphicData>
                </a:graphic>
              </wp:anchor>
            </w:drawing>
          </mc:Choice>
          <mc:Fallback>
            <w:pict>
              <v:shapetype w14:anchorId="47FCF8B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54" o:spid="_x0000_s1026" type="#_x0000_t75" style="position:absolute;margin-left:31.2pt;margin-top:-4.4pt;width:108.1pt;height:18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0LfN6AQAADgMAAA4AAABkcnMvZTJvRG9jLnhtbJxSyW7CMBC9V+o/&#10;WL6XLCCWiMChqBKHthzaD3Adm1iNPdHYEPj7TgIUaFVV4mJ5Zuznt3g639mKbRV6Ay7nSS/mTDkJ&#10;hXHrnL+/PT2MOfNBuEJU4FTO98rz+ez+btrUmUqhhKpQyAjE+aypc16GUGdR5GWprPA9qJWjoQa0&#10;IlCJ66hA0RC6raI0jodRA1jUCFJ5T93FYchnHb7WSoZXrb0KrMr5MJ2MU84C7fpxTEyx7Y3b3ke7&#10;G/VjHs2mIlujqEsjj7TEDaysMI5IfEMtRBBsg+YXlDUSwYMOPQk2Aq2NVJ0mUpfEP9Qt3WerLBnI&#10;DWYSXFAurASGk3/d4JYnbEUWNM9QUEJiE4AfEcmg/wM5kF6A3Fjic0gFVSUCfQlfmtqT0Zkpco7L&#10;Ijnzd9vHs4IVnnW9XA8okego+a8rO422NZuYsF3OKdl9u3ZZql1gkppJOhgN2tAlzZI4nQy7Ayfo&#10;A8SpuvCWXr9K8bJumV1849kXAAAA//8DAFBLAwQUAAYACAAAACEAGy26m60DAACwCQAAEAAAAGRy&#10;cy9pbmsvaW5rMS54bWy0VcGO2zYQvRfoPxDMYS9Lm6RIiTLizakLFGiBokmB9ujYylqIJS1keb37&#10;930zpLR27CRF0RqwRA5n3sy8ebTfvntuduKp6vd11y6lmWkpqnbdber2YSn/+HCvghT7YdVuVruu&#10;rZbypdrLd3c//vC2bj83uwWeAgjtnlbNbim3w/C4mM+Px+PsmM26/mFutc7mP7eff/1F3qWoTfWp&#10;busBKfejad21Q/U8ENii3izlenjWkz+w33eHfl1Nx2Tp168eQ79aV/dd36yGCXG7attqJ9pVg7r/&#10;lGJ4ecSiRp6HqpeiqdGwsjPjChd+KmFYPS/lyf6AEveopJHz65h//Q+Y95eYVFZmi7yQIpW0qZ6o&#10;pjlzvvh677/13WPVD3X1SnMkJR28iHXcMz+RqL7ad7sDzUaKp9XuAMqM1pBFym3mVwi5xAM3/yke&#10;ePkq3mlx59Sk9k55SKRNkhpHO9RNBaE3j5PGhj2Ayfx+6Pk6WG2tMkZp+8GYhfML72feFCejSCoe&#10;MT/2h/12wvvYv+qVTybWYmfHejNsJ9L1LPMT6aeUXwvdVvXDdvh3setu1+E6pFm/uefPSU+cbxLb&#10;lavL+hOp9d+rT0v5hm+v4Mho4N5NWQhnhXW+8Lc3RelvMnujb6XKrcNNtFLfKuOdCoIWQuOlBd5n&#10;zy8OopOFkymFIWdlDYaERR5jKeAWXzy1IkesyMJ2ZdhkvcjI5uNWmSwoT4aiEBRirVYOb5WFXJFn&#10;qRXywYCWDIeaXBVkcCFP+FyUy4SlhR+rYRhrtMqoLlvgHAEoilBQEzmrPAhO72ORPiZVJo91Wl8K&#10;wtHJ2wsupkBRDJ+6KLUgaGOgWlqojOFGTinTiAAbJSwLZZkcboG82eefmKIvQqgtFILnZIrxZALf&#10;Zye8YVOKHMcSOWSwKYacI/KZ89gPZbnie3p8Hs05bBYH6EKcQF5GsozHZIhNi/nQqE2eKcvSzEJQ&#10;zGfwURUmagK0U4l56kc7wXvomaguYCecMsTRKxO0QFYaAoWFELuFomgULud7gPKoL5tHnUYVQd+p&#10;6oA3l1JCKpQl8heFHmXgkhqKhP/FBAgdXwrlJxX/zc13nVP7UQiXYKM2qOeULEFeCbw0XQtnr8s5&#10;jw2BGk4GEpkrw9cCQa83IAYrmhHKKjPBdzmPM1AOF4iqdRAEQ3maLbNET4VfCUODLODHBqOtYKm4&#10;DKwTn1YbxrQZ+GeCtRtvK4ZJ6QKUF/DTk/uzf/bppxd/WXd/AwAA//8DAFBLAwQUAAYACAAAACEA&#10;MHdGHN4AAAAIAQAADwAAAGRycy9kb3ducmV2LnhtbEyPQUvDQBCF74L/YRnBW7sxSBpiNkWEeBLU&#10;tCC9bbJjEpqdDdlNGv+905Pe5vEeb76X71c7iAUn3ztS8LCNQCA1zvTUKjgeyk0KwgdNRg+OUMEP&#10;etgXtze5zoy70CcuVWgFl5DPtIIuhDGT0jcdWu23bkRi79tNVgeWUyvNpC9cbgcZR1Eire6JP3R6&#10;xJcOm3M1WwXze2TjryW8luf67XiqduXpoy+Vur9bn59ABFzDXxiu+IwOBTPVbibjxaAgiR85qWCT&#10;8gL2412agKivRwyyyOX/AcUv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M/0LfN6AQAADgMAAA4AAAAAAAAAAAAAAAAAPAIAAGRycy9lMm9Eb2MueG1sUEsB&#10;Ai0AFAAGAAgAAAAhABstuputAwAAsAkAABAAAAAAAAAAAAAAAAAA4gMAAGRycy9pbmsvaW5rMS54&#10;bWxQSwECLQAUAAYACAAAACEAMHdGHN4AAAAIAQAADwAAAAAAAAAAAAAAAAC9BwAAZHJzL2Rvd25y&#10;ZXYueG1sUEsBAi0AFAAGAAgAAAAhAHkYvJ2/AAAAIQEAABkAAAAAAAAAAAAAAAAAyAgAAGRycy9f&#10;cmVscy9lMm9Eb2MueG1sLnJlbHNQSwUGAAAAAAYABgB4AQAAvgkAAAAA&#10;">
                <v:imagedata r:id="rId12" o:title=""/>
              </v:shape>
            </w:pict>
          </mc:Fallback>
        </mc:AlternateContent>
      </w:r>
    </w:p>
    <w:p w14:paraId="3CE996CE" w14:textId="43D9E965" w:rsidR="00A315A8" w:rsidRPr="00A315A8" w:rsidRDefault="00A315A8">
      <w:pPr>
        <w:rPr>
          <w:b/>
          <w:i/>
          <w:sz w:val="22"/>
          <w:szCs w:val="22"/>
        </w:rPr>
      </w:pPr>
      <w:bookmarkStart w:id="6" w:name="_Hlk118291945"/>
      <w:r w:rsidRPr="00A315A8">
        <w:rPr>
          <w:b/>
          <w:i/>
          <w:sz w:val="22"/>
          <w:szCs w:val="22"/>
        </w:rPr>
        <w:t xml:space="preserve">Рисунок </w:t>
      </w:r>
      <w:r w:rsidR="00E72B25">
        <w:rPr>
          <w:b/>
          <w:i/>
          <w:sz w:val="22"/>
          <w:szCs w:val="22"/>
        </w:rPr>
        <w:t>1</w:t>
      </w:r>
      <w:r w:rsidRPr="00A315A8">
        <w:rPr>
          <w:b/>
          <w:i/>
          <w:sz w:val="22"/>
          <w:szCs w:val="22"/>
        </w:rPr>
        <w:t>.</w:t>
      </w:r>
    </w:p>
    <w:bookmarkEnd w:id="6"/>
    <w:p w14:paraId="271BCC6E" w14:textId="539B594A" w:rsidR="00A315A8" w:rsidRDefault="00E64A3B">
      <w:pPr>
        <w:rPr>
          <w:bCs/>
          <w:i/>
          <w:sz w:val="22"/>
          <w:szCs w:val="22"/>
        </w:rPr>
      </w:pPr>
      <w:r w:rsidRPr="00E64A3B">
        <w:rPr>
          <w:b/>
          <w:sz w:val="20"/>
          <w:szCs w:val="20"/>
        </w:rPr>
        <w:t xml:space="preserve">Кровать двухъярусная на </w:t>
      </w:r>
      <w:proofErr w:type="spellStart"/>
      <w:r w:rsidRPr="00E64A3B">
        <w:rPr>
          <w:b/>
          <w:sz w:val="20"/>
          <w:szCs w:val="20"/>
        </w:rPr>
        <w:t>металлокаркасе</w:t>
      </w:r>
      <w:proofErr w:type="spellEnd"/>
      <w:r w:rsidRPr="00E64A3B">
        <w:rPr>
          <w:b/>
          <w:sz w:val="20"/>
          <w:szCs w:val="20"/>
        </w:rPr>
        <w:t xml:space="preserve"> с лестницей и ограждением</w:t>
      </w:r>
    </w:p>
    <w:p w14:paraId="3948EC0A" w14:textId="14CE4090" w:rsidR="00A315A8" w:rsidRDefault="00A315A8">
      <w:pPr>
        <w:rPr>
          <w:bCs/>
          <w:i/>
          <w:sz w:val="22"/>
          <w:szCs w:val="22"/>
        </w:rPr>
      </w:pPr>
    </w:p>
    <w:p w14:paraId="749B598A" w14:textId="504EC5B0" w:rsidR="00A315A8" w:rsidRDefault="00A315A8">
      <w:pPr>
        <w:rPr>
          <w:bCs/>
          <w:i/>
          <w:sz w:val="22"/>
          <w:szCs w:val="22"/>
        </w:rPr>
      </w:pPr>
    </w:p>
    <w:p w14:paraId="1C3F4756" w14:textId="04B3F9AB" w:rsidR="00A315A8" w:rsidRDefault="00A315A8">
      <w:pPr>
        <w:rPr>
          <w:bCs/>
          <w:i/>
          <w:sz w:val="22"/>
          <w:szCs w:val="22"/>
        </w:rPr>
      </w:pPr>
    </w:p>
    <w:p w14:paraId="1F8F2D79" w14:textId="7902C4EE" w:rsidR="00A315A8" w:rsidRDefault="00E64A3B">
      <w:pPr>
        <w:rPr>
          <w:bCs/>
          <w:i/>
          <w:sz w:val="22"/>
          <w:szCs w:val="22"/>
        </w:rPr>
      </w:pPr>
      <w:r>
        <w:rPr>
          <w:bCs/>
          <w:i/>
          <w:noProof/>
          <w:sz w:val="22"/>
          <w:szCs w:val="22"/>
        </w:rPr>
        <w:drawing>
          <wp:anchor distT="0" distB="0" distL="114300" distR="114300" simplePos="0" relativeHeight="251670528" behindDoc="0" locked="0" layoutInCell="1" allowOverlap="1" wp14:anchorId="71FFDCDF" wp14:editId="2E92416D">
            <wp:simplePos x="0" y="0"/>
            <wp:positionH relativeFrom="margin">
              <wp:posOffset>-11430</wp:posOffset>
            </wp:positionH>
            <wp:positionV relativeFrom="margin">
              <wp:posOffset>1317056</wp:posOffset>
            </wp:positionV>
            <wp:extent cx="4967605" cy="4629150"/>
            <wp:effectExtent l="0" t="0" r="444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67605" cy="4629150"/>
                    </a:xfrm>
                    <a:prstGeom prst="rect">
                      <a:avLst/>
                    </a:prstGeom>
                    <a:noFill/>
                  </pic:spPr>
                </pic:pic>
              </a:graphicData>
            </a:graphic>
            <wp14:sizeRelH relativeFrom="margin">
              <wp14:pctWidth>0</wp14:pctWidth>
            </wp14:sizeRelH>
            <wp14:sizeRelV relativeFrom="margin">
              <wp14:pctHeight>0</wp14:pctHeight>
            </wp14:sizeRelV>
          </wp:anchor>
        </w:drawing>
      </w:r>
    </w:p>
    <w:p w14:paraId="198373A0" w14:textId="7AF61F7F" w:rsidR="00A315A8" w:rsidRDefault="00A315A8">
      <w:pPr>
        <w:rPr>
          <w:bCs/>
          <w:i/>
          <w:sz w:val="22"/>
          <w:szCs w:val="22"/>
        </w:rPr>
      </w:pPr>
    </w:p>
    <w:p w14:paraId="4C940ED9" w14:textId="59AB00F8" w:rsidR="00A315A8" w:rsidRDefault="00A315A8">
      <w:pPr>
        <w:rPr>
          <w:bCs/>
          <w:i/>
          <w:sz w:val="22"/>
          <w:szCs w:val="22"/>
        </w:rPr>
      </w:pPr>
    </w:p>
    <w:p w14:paraId="15BDAC95" w14:textId="77777777" w:rsidR="00A315A8" w:rsidRDefault="00A315A8">
      <w:pPr>
        <w:rPr>
          <w:bCs/>
          <w:i/>
          <w:sz w:val="22"/>
          <w:szCs w:val="22"/>
        </w:rPr>
      </w:pPr>
    </w:p>
    <w:p w14:paraId="1B701936" w14:textId="77777777" w:rsidR="00A315A8" w:rsidRDefault="00A315A8">
      <w:pPr>
        <w:rPr>
          <w:bCs/>
          <w:i/>
          <w:sz w:val="22"/>
          <w:szCs w:val="22"/>
        </w:rPr>
      </w:pPr>
    </w:p>
    <w:p w14:paraId="7DE5171E" w14:textId="4753C4BC" w:rsidR="00A315A8" w:rsidRDefault="00A315A8">
      <w:pPr>
        <w:rPr>
          <w:bCs/>
          <w:i/>
          <w:sz w:val="22"/>
          <w:szCs w:val="22"/>
        </w:rPr>
      </w:pPr>
    </w:p>
    <w:p w14:paraId="2D060A6F" w14:textId="77777777" w:rsidR="00A315A8" w:rsidRDefault="00A315A8">
      <w:pPr>
        <w:rPr>
          <w:bCs/>
          <w:i/>
          <w:sz w:val="22"/>
          <w:szCs w:val="22"/>
        </w:rPr>
      </w:pPr>
    </w:p>
    <w:p w14:paraId="1665D011" w14:textId="77777777" w:rsidR="00A315A8" w:rsidRDefault="00A315A8">
      <w:pPr>
        <w:rPr>
          <w:bCs/>
          <w:i/>
          <w:sz w:val="22"/>
          <w:szCs w:val="22"/>
        </w:rPr>
      </w:pPr>
    </w:p>
    <w:p w14:paraId="264A4BA8" w14:textId="6A8D4DAA" w:rsidR="00A315A8" w:rsidRDefault="00A315A8">
      <w:pPr>
        <w:rPr>
          <w:bCs/>
          <w:i/>
          <w:sz w:val="22"/>
          <w:szCs w:val="22"/>
        </w:rPr>
      </w:pPr>
    </w:p>
    <w:p w14:paraId="79B08389" w14:textId="5146C62C" w:rsidR="00A315A8" w:rsidRDefault="00A315A8">
      <w:pPr>
        <w:rPr>
          <w:bCs/>
          <w:i/>
          <w:sz w:val="22"/>
          <w:szCs w:val="22"/>
        </w:rPr>
      </w:pPr>
    </w:p>
    <w:p w14:paraId="232D76FA" w14:textId="45F163FB" w:rsidR="00A315A8" w:rsidRDefault="00A315A8">
      <w:pPr>
        <w:rPr>
          <w:bCs/>
          <w:i/>
          <w:sz w:val="22"/>
          <w:szCs w:val="22"/>
        </w:rPr>
      </w:pPr>
    </w:p>
    <w:p w14:paraId="5895616F" w14:textId="75C7C393" w:rsidR="00A315A8" w:rsidRDefault="00A315A8">
      <w:pPr>
        <w:rPr>
          <w:bCs/>
          <w:i/>
          <w:sz w:val="22"/>
          <w:szCs w:val="22"/>
        </w:rPr>
      </w:pPr>
    </w:p>
    <w:p w14:paraId="0BA6DFF5" w14:textId="1BEA6FBB" w:rsidR="00A315A8" w:rsidRDefault="00A315A8">
      <w:pPr>
        <w:rPr>
          <w:bCs/>
          <w:i/>
          <w:sz w:val="22"/>
          <w:szCs w:val="22"/>
        </w:rPr>
      </w:pPr>
    </w:p>
    <w:p w14:paraId="0BCD157B" w14:textId="55BDBA2B" w:rsidR="00A315A8" w:rsidRDefault="00A315A8">
      <w:pPr>
        <w:rPr>
          <w:bCs/>
          <w:i/>
          <w:sz w:val="22"/>
          <w:szCs w:val="22"/>
        </w:rPr>
      </w:pPr>
    </w:p>
    <w:p w14:paraId="6A9BDD15" w14:textId="787D6A2F" w:rsidR="00A315A8" w:rsidRDefault="00A315A8">
      <w:pPr>
        <w:rPr>
          <w:bCs/>
          <w:i/>
          <w:sz w:val="22"/>
          <w:szCs w:val="22"/>
        </w:rPr>
      </w:pPr>
    </w:p>
    <w:p w14:paraId="7E5F7B11" w14:textId="30012DE4" w:rsidR="00A315A8" w:rsidRDefault="00A315A8">
      <w:pPr>
        <w:rPr>
          <w:bCs/>
          <w:i/>
          <w:sz w:val="22"/>
          <w:szCs w:val="22"/>
        </w:rPr>
      </w:pPr>
    </w:p>
    <w:p w14:paraId="384A6144" w14:textId="18823497" w:rsidR="00A315A8" w:rsidRDefault="00A315A8">
      <w:pPr>
        <w:rPr>
          <w:bCs/>
          <w:i/>
          <w:sz w:val="22"/>
          <w:szCs w:val="22"/>
        </w:rPr>
      </w:pPr>
    </w:p>
    <w:p w14:paraId="562831E3" w14:textId="5F0EB1AC" w:rsidR="00A315A8" w:rsidRDefault="00A315A8">
      <w:pPr>
        <w:rPr>
          <w:bCs/>
          <w:i/>
          <w:sz w:val="22"/>
          <w:szCs w:val="22"/>
        </w:rPr>
      </w:pPr>
    </w:p>
    <w:p w14:paraId="51C2F604" w14:textId="3F64CBD3" w:rsidR="00A315A8" w:rsidRDefault="00A315A8">
      <w:pPr>
        <w:rPr>
          <w:bCs/>
          <w:i/>
          <w:sz w:val="22"/>
          <w:szCs w:val="22"/>
        </w:rPr>
      </w:pPr>
    </w:p>
    <w:p w14:paraId="18EC255D" w14:textId="36620DBE" w:rsidR="00A315A8" w:rsidRDefault="00A315A8">
      <w:pPr>
        <w:rPr>
          <w:bCs/>
          <w:i/>
          <w:sz w:val="22"/>
          <w:szCs w:val="22"/>
        </w:rPr>
      </w:pPr>
    </w:p>
    <w:p w14:paraId="6AB60B43" w14:textId="64DAEFFD" w:rsidR="00A315A8" w:rsidRDefault="00A315A8">
      <w:pPr>
        <w:rPr>
          <w:bCs/>
          <w:i/>
          <w:sz w:val="22"/>
          <w:szCs w:val="22"/>
        </w:rPr>
      </w:pPr>
    </w:p>
    <w:p w14:paraId="3E35B745" w14:textId="2DC49D4C" w:rsidR="00A315A8" w:rsidRDefault="00A315A8">
      <w:pPr>
        <w:rPr>
          <w:bCs/>
          <w:i/>
          <w:sz w:val="22"/>
          <w:szCs w:val="22"/>
        </w:rPr>
      </w:pPr>
    </w:p>
    <w:p w14:paraId="6AD32E2B" w14:textId="429F255A" w:rsidR="00A315A8" w:rsidRDefault="00A315A8">
      <w:pPr>
        <w:rPr>
          <w:bCs/>
          <w:i/>
          <w:sz w:val="22"/>
          <w:szCs w:val="22"/>
        </w:rPr>
      </w:pPr>
    </w:p>
    <w:p w14:paraId="6E68BFBD" w14:textId="4390B1E4" w:rsidR="00A315A8" w:rsidRDefault="00A315A8">
      <w:pPr>
        <w:rPr>
          <w:bCs/>
          <w:i/>
          <w:sz w:val="22"/>
          <w:szCs w:val="22"/>
        </w:rPr>
      </w:pPr>
    </w:p>
    <w:p w14:paraId="210557F7" w14:textId="650C53ED" w:rsidR="00A315A8" w:rsidRDefault="00A315A8">
      <w:pPr>
        <w:rPr>
          <w:bCs/>
          <w:i/>
          <w:sz w:val="22"/>
          <w:szCs w:val="22"/>
        </w:rPr>
      </w:pPr>
    </w:p>
    <w:p w14:paraId="24FCA9F4" w14:textId="0C10BCFA" w:rsidR="00A315A8" w:rsidRDefault="00A315A8">
      <w:pPr>
        <w:rPr>
          <w:bCs/>
          <w:i/>
          <w:sz w:val="22"/>
          <w:szCs w:val="22"/>
        </w:rPr>
      </w:pPr>
    </w:p>
    <w:p w14:paraId="792E734C" w14:textId="060A1875" w:rsidR="00A315A8" w:rsidRDefault="00A315A8">
      <w:pPr>
        <w:rPr>
          <w:bCs/>
          <w:i/>
          <w:sz w:val="22"/>
          <w:szCs w:val="22"/>
        </w:rPr>
      </w:pPr>
    </w:p>
    <w:p w14:paraId="4C58FF12" w14:textId="0D3E22B8" w:rsidR="00A315A8" w:rsidRDefault="00A315A8">
      <w:pPr>
        <w:rPr>
          <w:bCs/>
          <w:i/>
          <w:sz w:val="22"/>
          <w:szCs w:val="22"/>
        </w:rPr>
      </w:pPr>
    </w:p>
    <w:p w14:paraId="23C6A3C5" w14:textId="16857584" w:rsidR="00A315A8" w:rsidRDefault="00A315A8">
      <w:pPr>
        <w:rPr>
          <w:bCs/>
          <w:i/>
          <w:sz w:val="22"/>
          <w:szCs w:val="22"/>
        </w:rPr>
      </w:pPr>
    </w:p>
    <w:p w14:paraId="18F9FE3B" w14:textId="499AD687" w:rsidR="00A315A8" w:rsidRDefault="00A315A8">
      <w:pPr>
        <w:rPr>
          <w:bCs/>
          <w:i/>
          <w:sz w:val="22"/>
          <w:szCs w:val="22"/>
        </w:rPr>
      </w:pPr>
    </w:p>
    <w:p w14:paraId="0ABC4409" w14:textId="77777777" w:rsidR="007C1F39" w:rsidRDefault="007C1F39">
      <w:pPr>
        <w:rPr>
          <w:bCs/>
          <w:i/>
          <w:sz w:val="22"/>
          <w:szCs w:val="22"/>
        </w:rPr>
        <w:sectPr w:rsidR="007C1F39" w:rsidSect="008743C2">
          <w:pgSz w:w="16838" w:h="11906" w:orient="landscape"/>
          <w:pgMar w:top="709" w:right="709" w:bottom="850" w:left="1135" w:header="708" w:footer="708" w:gutter="0"/>
          <w:cols w:space="708"/>
          <w:docGrid w:linePitch="381"/>
        </w:sectPr>
      </w:pPr>
    </w:p>
    <w:p w14:paraId="5424E29E" w14:textId="26169E9E" w:rsidR="00A315A8" w:rsidRDefault="00A315A8">
      <w:pPr>
        <w:rPr>
          <w:bCs/>
          <w:i/>
          <w:sz w:val="22"/>
          <w:szCs w:val="22"/>
        </w:rPr>
      </w:pPr>
    </w:p>
    <w:p w14:paraId="214B78F2" w14:textId="28546741" w:rsidR="008D71AD" w:rsidRPr="00C66ADF" w:rsidRDefault="008D71AD" w:rsidP="008D71AD">
      <w:pPr>
        <w:pStyle w:val="a3"/>
        <w:spacing w:line="276" w:lineRule="auto"/>
        <w:ind w:left="0"/>
        <w:jc w:val="right"/>
        <w:rPr>
          <w:bCs/>
          <w:i/>
          <w:sz w:val="22"/>
          <w:szCs w:val="22"/>
        </w:rPr>
      </w:pPr>
      <w:r w:rsidRPr="00C66ADF">
        <w:rPr>
          <w:bCs/>
          <w:i/>
          <w:sz w:val="22"/>
          <w:szCs w:val="22"/>
        </w:rPr>
        <w:t xml:space="preserve">Приложение № </w:t>
      </w:r>
      <w:r w:rsidR="00DD763F">
        <w:rPr>
          <w:bCs/>
          <w:i/>
          <w:sz w:val="22"/>
          <w:szCs w:val="22"/>
        </w:rPr>
        <w:t>3</w:t>
      </w:r>
    </w:p>
    <w:p w14:paraId="676B9AA1" w14:textId="77777777" w:rsidR="008D71AD" w:rsidRPr="00C66ADF" w:rsidRDefault="008D71AD" w:rsidP="008D71AD">
      <w:pPr>
        <w:pStyle w:val="a3"/>
        <w:spacing w:line="276" w:lineRule="auto"/>
        <w:ind w:left="0"/>
        <w:jc w:val="right"/>
        <w:rPr>
          <w:bCs/>
          <w:i/>
          <w:sz w:val="22"/>
          <w:szCs w:val="22"/>
        </w:rPr>
      </w:pPr>
      <w:r w:rsidRPr="00C66ADF">
        <w:rPr>
          <w:bCs/>
          <w:i/>
          <w:sz w:val="22"/>
          <w:szCs w:val="22"/>
        </w:rPr>
        <w:t>к Договору от _____.____.20_____ г. № ____________</w:t>
      </w:r>
    </w:p>
    <w:p w14:paraId="2617ED9A" w14:textId="77777777" w:rsidR="008D71AD" w:rsidRPr="00C66ADF" w:rsidRDefault="008D71AD" w:rsidP="00D1764C">
      <w:pPr>
        <w:spacing w:after="160" w:line="259" w:lineRule="auto"/>
        <w:jc w:val="right"/>
        <w:rPr>
          <w:i/>
          <w:sz w:val="24"/>
        </w:rPr>
      </w:pPr>
      <w:r w:rsidRPr="00C66ADF">
        <w:rPr>
          <w:i/>
          <w:sz w:val="24"/>
        </w:rPr>
        <w:t>ФОРМА ДОКУМЕНТА</w:t>
      </w:r>
    </w:p>
    <w:p w14:paraId="7F0301FC" w14:textId="77777777" w:rsidR="008D71AD" w:rsidRPr="00C66ADF" w:rsidRDefault="008D71AD" w:rsidP="008D71AD">
      <w:pPr>
        <w:spacing w:line="259" w:lineRule="auto"/>
        <w:jc w:val="center"/>
        <w:rPr>
          <w:b/>
          <w:sz w:val="20"/>
          <w:szCs w:val="20"/>
        </w:rPr>
      </w:pPr>
      <w:r w:rsidRPr="00C66ADF">
        <w:rPr>
          <w:b/>
          <w:sz w:val="20"/>
          <w:szCs w:val="20"/>
        </w:rPr>
        <w:t>АКТ № _____</w:t>
      </w:r>
    </w:p>
    <w:p w14:paraId="317026F8" w14:textId="77777777" w:rsidR="008D71AD" w:rsidRPr="00C66ADF" w:rsidRDefault="008D71AD" w:rsidP="008D71AD">
      <w:pPr>
        <w:spacing w:line="259" w:lineRule="auto"/>
        <w:jc w:val="center"/>
        <w:rPr>
          <w:b/>
          <w:sz w:val="20"/>
          <w:szCs w:val="20"/>
        </w:rPr>
      </w:pPr>
      <w:r w:rsidRPr="00C66ADF">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537EB3F6" w14:textId="77777777">
        <w:tc>
          <w:tcPr>
            <w:tcW w:w="6062" w:type="dxa"/>
            <w:shd w:val="clear" w:color="auto" w:fill="auto"/>
          </w:tcPr>
          <w:p w14:paraId="3693CCD7"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5F26184A" w14:textId="688A64A2"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3ECABF7B" w14:textId="77777777" w:rsidR="008D71AD" w:rsidRPr="00C66ADF" w:rsidRDefault="008D71AD" w:rsidP="008D71AD">
      <w:pPr>
        <w:spacing w:line="259" w:lineRule="auto"/>
        <w:jc w:val="center"/>
        <w:rPr>
          <w:sz w:val="20"/>
          <w:szCs w:val="20"/>
        </w:rPr>
      </w:pPr>
    </w:p>
    <w:p w14:paraId="0320A6BB"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6E7CAE15" w14:textId="7F4AE8AE"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402F4F3E" w14:textId="77777777" w:rsidR="008D71AD" w:rsidRPr="00C66ADF" w:rsidRDefault="008D71AD" w:rsidP="008D71AD">
      <w:pPr>
        <w:spacing w:line="216" w:lineRule="auto"/>
        <w:jc w:val="both"/>
        <w:rPr>
          <w:sz w:val="20"/>
          <w:szCs w:val="20"/>
        </w:rPr>
      </w:pPr>
      <w:r w:rsidRPr="00C66ADF">
        <w:rPr>
          <w:sz w:val="20"/>
          <w:szCs w:val="20"/>
        </w:rPr>
        <w:t>Поставщик поставил, а Покупатель принял следующий Товар:</w:t>
      </w:r>
    </w:p>
    <w:p w14:paraId="71FFE1DA"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12852925" w14:textId="77777777" w:rsidTr="007C1F39">
        <w:trPr>
          <w:jc w:val="center"/>
        </w:trPr>
        <w:tc>
          <w:tcPr>
            <w:tcW w:w="2822" w:type="dxa"/>
            <w:shd w:val="clear" w:color="auto" w:fill="auto"/>
            <w:vAlign w:val="center"/>
          </w:tcPr>
          <w:p w14:paraId="00884A5B"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079936BD" w14:textId="77777777" w:rsidR="007C1F39" w:rsidRPr="00C66ADF" w:rsidRDefault="007C1F39" w:rsidP="005025B7">
            <w:pPr>
              <w:spacing w:line="259" w:lineRule="auto"/>
              <w:jc w:val="center"/>
              <w:rPr>
                <w:sz w:val="20"/>
                <w:szCs w:val="20"/>
              </w:rPr>
            </w:pPr>
            <w:r w:rsidRPr="00C66ADF">
              <w:rPr>
                <w:sz w:val="20"/>
                <w:szCs w:val="20"/>
              </w:rPr>
              <w:t>Наименование Товара</w:t>
            </w:r>
          </w:p>
        </w:tc>
        <w:tc>
          <w:tcPr>
            <w:tcW w:w="1458" w:type="dxa"/>
            <w:shd w:val="clear" w:color="auto" w:fill="auto"/>
            <w:vAlign w:val="center"/>
          </w:tcPr>
          <w:p w14:paraId="707C3390" w14:textId="77777777" w:rsidR="007C1F39" w:rsidRPr="00C66ADF" w:rsidRDefault="007C1F39" w:rsidP="005025B7">
            <w:pPr>
              <w:spacing w:line="259" w:lineRule="auto"/>
              <w:jc w:val="center"/>
              <w:rPr>
                <w:sz w:val="20"/>
                <w:szCs w:val="20"/>
              </w:rPr>
            </w:pPr>
            <w:r w:rsidRPr="00C66ADF">
              <w:rPr>
                <w:sz w:val="20"/>
                <w:szCs w:val="20"/>
              </w:rPr>
              <w:t>Количество Товара (шт.)</w:t>
            </w:r>
          </w:p>
        </w:tc>
        <w:tc>
          <w:tcPr>
            <w:tcW w:w="2332" w:type="dxa"/>
            <w:shd w:val="clear" w:color="auto" w:fill="auto"/>
            <w:vAlign w:val="center"/>
          </w:tcPr>
          <w:p w14:paraId="67D3158E" w14:textId="77777777" w:rsidR="007C1F39" w:rsidRPr="00C66ADF" w:rsidRDefault="007C1F39" w:rsidP="005025B7">
            <w:pPr>
              <w:spacing w:line="259" w:lineRule="auto"/>
              <w:jc w:val="center"/>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27EEE2F2" w14:textId="77777777" w:rsidR="007C1F39" w:rsidRPr="00C66ADF" w:rsidRDefault="007C1F39" w:rsidP="005025B7">
            <w:pPr>
              <w:spacing w:line="259" w:lineRule="auto"/>
              <w:jc w:val="center"/>
              <w:rPr>
                <w:sz w:val="20"/>
                <w:szCs w:val="20"/>
              </w:rPr>
            </w:pPr>
            <w:r w:rsidRPr="00C66ADF">
              <w:rPr>
                <w:sz w:val="20"/>
                <w:szCs w:val="20"/>
              </w:rPr>
              <w:t>Общая стоимость Товара (руб.)</w:t>
            </w:r>
          </w:p>
        </w:tc>
      </w:tr>
      <w:tr w:rsidR="007C1F39" w:rsidRPr="00C66ADF" w14:paraId="17A1973C" w14:textId="77777777" w:rsidTr="007C1F39">
        <w:trPr>
          <w:jc w:val="center"/>
        </w:trPr>
        <w:tc>
          <w:tcPr>
            <w:tcW w:w="2822" w:type="dxa"/>
            <w:shd w:val="clear" w:color="auto" w:fill="auto"/>
            <w:vAlign w:val="center"/>
          </w:tcPr>
          <w:p w14:paraId="19883202"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18F327BB"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3CA16D50"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17EB57ED"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3A98EBFA" w14:textId="77777777" w:rsidR="007C1F39" w:rsidRPr="00C66ADF" w:rsidRDefault="007C1F39" w:rsidP="005025B7">
            <w:pPr>
              <w:spacing w:line="259" w:lineRule="auto"/>
              <w:jc w:val="center"/>
              <w:rPr>
                <w:sz w:val="20"/>
                <w:szCs w:val="20"/>
              </w:rPr>
            </w:pPr>
          </w:p>
        </w:tc>
      </w:tr>
      <w:tr w:rsidR="007C1F39" w:rsidRPr="00C66ADF" w14:paraId="7EF28855" w14:textId="77777777" w:rsidTr="007C1F39">
        <w:trPr>
          <w:jc w:val="center"/>
        </w:trPr>
        <w:tc>
          <w:tcPr>
            <w:tcW w:w="2822" w:type="dxa"/>
            <w:shd w:val="clear" w:color="auto" w:fill="auto"/>
            <w:vAlign w:val="center"/>
          </w:tcPr>
          <w:p w14:paraId="2D33A23A"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30E36536"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29CF7461"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16B07CF7"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0BB6CD66" w14:textId="77777777" w:rsidR="007C1F39" w:rsidRPr="00C66ADF" w:rsidRDefault="007C1F39" w:rsidP="005025B7">
            <w:pPr>
              <w:spacing w:line="259" w:lineRule="auto"/>
              <w:jc w:val="center"/>
              <w:rPr>
                <w:sz w:val="20"/>
                <w:szCs w:val="20"/>
              </w:rPr>
            </w:pPr>
          </w:p>
        </w:tc>
      </w:tr>
      <w:tr w:rsidR="007C1F39" w:rsidRPr="00C66ADF" w14:paraId="02E357EA" w14:textId="77777777" w:rsidTr="007C1F39">
        <w:trPr>
          <w:jc w:val="center"/>
        </w:trPr>
        <w:tc>
          <w:tcPr>
            <w:tcW w:w="2822" w:type="dxa"/>
            <w:shd w:val="clear" w:color="auto" w:fill="auto"/>
            <w:vAlign w:val="center"/>
          </w:tcPr>
          <w:p w14:paraId="3965339E"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7A7A0F49"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4898E3C"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5C228DA1"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34A040D1" w14:textId="77777777" w:rsidR="007C1F39" w:rsidRPr="00C66ADF" w:rsidRDefault="007C1F39" w:rsidP="005025B7">
            <w:pPr>
              <w:spacing w:line="259" w:lineRule="auto"/>
              <w:jc w:val="center"/>
              <w:rPr>
                <w:sz w:val="20"/>
                <w:szCs w:val="20"/>
              </w:rPr>
            </w:pPr>
          </w:p>
        </w:tc>
      </w:tr>
    </w:tbl>
    <w:p w14:paraId="3BEA8C6A" w14:textId="77777777" w:rsidR="007C1F39" w:rsidRDefault="007C1F39" w:rsidP="008D71AD">
      <w:pPr>
        <w:spacing w:line="216" w:lineRule="auto"/>
        <w:jc w:val="both"/>
        <w:rPr>
          <w:sz w:val="20"/>
          <w:szCs w:val="20"/>
        </w:rPr>
      </w:pPr>
    </w:p>
    <w:p w14:paraId="6F9B46B1" w14:textId="502F26A6" w:rsidR="008D71AD" w:rsidRPr="00C66ADF" w:rsidRDefault="008D71AD" w:rsidP="008D71AD">
      <w:pPr>
        <w:spacing w:line="216" w:lineRule="auto"/>
        <w:jc w:val="both"/>
        <w:rPr>
          <w:sz w:val="20"/>
          <w:szCs w:val="20"/>
        </w:rPr>
      </w:pPr>
      <w:r w:rsidRPr="00C66ADF">
        <w:rPr>
          <w:sz w:val="20"/>
          <w:szCs w:val="20"/>
        </w:rPr>
        <w:t xml:space="preserve">Товар отвечает требованиям Договора. </w:t>
      </w:r>
    </w:p>
    <w:p w14:paraId="4FC79AEC" w14:textId="741F820E" w:rsidR="008D71AD" w:rsidRPr="00C66ADF" w:rsidRDefault="008D71AD" w:rsidP="008D71AD">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378F39AF"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0CA4C246"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27BDA6C9" w14:textId="77777777" w:rsidR="008D71AD" w:rsidRPr="00C66ADF" w:rsidRDefault="008D71AD" w:rsidP="008D71AD">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31B43F11"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6AE4450B"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523996FA" w14:textId="77777777" w:rsidR="008D71AD" w:rsidRPr="00C66ADF" w:rsidRDefault="008D71AD" w:rsidP="008D71AD">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0661E8E3" w14:textId="2FD90672" w:rsidR="008D71AD" w:rsidRPr="00C66ADF" w:rsidRDefault="008D71AD" w:rsidP="008D71AD">
      <w:pPr>
        <w:spacing w:line="259" w:lineRule="auto"/>
        <w:jc w:val="center"/>
        <w:rPr>
          <w:sz w:val="20"/>
          <w:szCs w:val="20"/>
        </w:rPr>
      </w:pPr>
    </w:p>
    <w:p w14:paraId="49D18AD8" w14:textId="42A0C5C6" w:rsidR="008D71AD" w:rsidRDefault="00232E32" w:rsidP="00D46780">
      <w:pPr>
        <w:spacing w:line="259" w:lineRule="auto"/>
        <w:jc w:val="center"/>
        <w:rPr>
          <w:sz w:val="20"/>
          <w:szCs w:val="20"/>
        </w:rPr>
      </w:pPr>
      <w:r w:rsidRPr="00C66ADF">
        <w:rPr>
          <w:sz w:val="20"/>
          <w:szCs w:val="20"/>
        </w:rPr>
        <w:t>ФОРМА СОГЛАСОВАНА</w:t>
      </w:r>
    </w:p>
    <w:p w14:paraId="2CD014F9"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77102D24" w14:textId="77777777" w:rsidTr="00265062">
        <w:trPr>
          <w:jc w:val="center"/>
        </w:trPr>
        <w:tc>
          <w:tcPr>
            <w:tcW w:w="4565" w:type="dxa"/>
            <w:shd w:val="clear" w:color="auto" w:fill="auto"/>
          </w:tcPr>
          <w:p w14:paraId="5819E66A"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74A950F0"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1E92FEA0" w14:textId="77777777" w:rsidR="007C583D" w:rsidRPr="007C583D" w:rsidRDefault="007C583D" w:rsidP="00265062">
            <w:pPr>
              <w:pStyle w:val="a3"/>
              <w:spacing w:line="276" w:lineRule="auto"/>
              <w:ind w:left="-534"/>
              <w:jc w:val="center"/>
              <w:rPr>
                <w:sz w:val="20"/>
                <w:szCs w:val="20"/>
              </w:rPr>
            </w:pPr>
          </w:p>
          <w:p w14:paraId="083F0849" w14:textId="77777777" w:rsidR="007C583D" w:rsidRPr="007C583D" w:rsidRDefault="007C583D" w:rsidP="00265062">
            <w:pPr>
              <w:pStyle w:val="a3"/>
              <w:spacing w:line="276" w:lineRule="auto"/>
              <w:ind w:left="-534"/>
              <w:jc w:val="center"/>
              <w:rPr>
                <w:sz w:val="20"/>
                <w:szCs w:val="20"/>
              </w:rPr>
            </w:pPr>
          </w:p>
          <w:p w14:paraId="752D88EC" w14:textId="77777777"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p>
          <w:p w14:paraId="6EEAAC9C" w14:textId="1A80F71E"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3BECC5A6"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05673737" w14:textId="77777777" w:rsidR="007C583D" w:rsidRPr="007C583D" w:rsidRDefault="007C583D" w:rsidP="00265062">
            <w:pPr>
              <w:pStyle w:val="a3"/>
              <w:spacing w:line="276" w:lineRule="auto"/>
              <w:ind w:left="0"/>
              <w:jc w:val="center"/>
              <w:rPr>
                <w:b/>
                <w:sz w:val="20"/>
                <w:szCs w:val="20"/>
              </w:rPr>
            </w:pPr>
            <w:r w:rsidRPr="007C583D">
              <w:rPr>
                <w:b/>
                <w:sz w:val="20"/>
                <w:szCs w:val="20"/>
              </w:rPr>
              <w:t>_________________</w:t>
            </w:r>
          </w:p>
          <w:p w14:paraId="63BDFE83" w14:textId="77777777" w:rsidR="007C583D" w:rsidRPr="007C583D" w:rsidRDefault="007C583D" w:rsidP="00265062">
            <w:pPr>
              <w:pStyle w:val="a3"/>
              <w:spacing w:line="276" w:lineRule="auto"/>
              <w:ind w:left="0"/>
              <w:jc w:val="center"/>
              <w:rPr>
                <w:b/>
                <w:sz w:val="20"/>
                <w:szCs w:val="20"/>
                <w:vertAlign w:val="superscript"/>
              </w:rPr>
            </w:pPr>
            <w:r w:rsidRPr="007C583D">
              <w:rPr>
                <w:b/>
                <w:sz w:val="20"/>
                <w:szCs w:val="20"/>
              </w:rPr>
              <w:t xml:space="preserve"> </w:t>
            </w:r>
          </w:p>
          <w:p w14:paraId="0AD9D703" w14:textId="77777777" w:rsidR="007C583D" w:rsidRPr="007C583D" w:rsidRDefault="007C583D" w:rsidP="00265062">
            <w:pPr>
              <w:pStyle w:val="a3"/>
              <w:spacing w:line="276" w:lineRule="auto"/>
              <w:ind w:left="0"/>
              <w:jc w:val="center"/>
              <w:rPr>
                <w:sz w:val="20"/>
                <w:szCs w:val="20"/>
                <w:vertAlign w:val="superscript"/>
              </w:rPr>
            </w:pPr>
          </w:p>
          <w:p w14:paraId="621A4563" w14:textId="77777777" w:rsidR="007C583D" w:rsidRPr="007C583D" w:rsidRDefault="007C583D" w:rsidP="00265062">
            <w:pPr>
              <w:pStyle w:val="a3"/>
              <w:spacing w:line="276" w:lineRule="auto"/>
              <w:ind w:left="0"/>
              <w:jc w:val="center"/>
              <w:rPr>
                <w:sz w:val="20"/>
                <w:szCs w:val="20"/>
              </w:rPr>
            </w:pPr>
            <w:r w:rsidRPr="007C583D">
              <w:rPr>
                <w:sz w:val="20"/>
                <w:szCs w:val="20"/>
              </w:rPr>
              <w:t>______________/ ______________</w:t>
            </w:r>
          </w:p>
          <w:p w14:paraId="24E4C2C1"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tbl>
    <w:p w14:paraId="614E2DF8" w14:textId="10C3D633" w:rsidR="007C583D" w:rsidRDefault="007C583D">
      <w:pPr>
        <w:rPr>
          <w:bCs/>
          <w:i/>
          <w:sz w:val="24"/>
        </w:rPr>
      </w:pPr>
    </w:p>
    <w:sectPr w:rsidR="007C583D" w:rsidSect="008743C2">
      <w:pgSz w:w="16838" w:h="11906" w:orient="landscape"/>
      <w:pgMar w:top="709" w:right="709" w:bottom="850" w:left="1135"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BCD56" w14:textId="77777777" w:rsidR="000670DB" w:rsidRDefault="000670DB" w:rsidP="00BB0EC6">
      <w:r>
        <w:separator/>
      </w:r>
    </w:p>
  </w:endnote>
  <w:endnote w:type="continuationSeparator" w:id="0">
    <w:p w14:paraId="68E05B3F" w14:textId="77777777" w:rsidR="000670DB" w:rsidRDefault="000670DB"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86EF" w14:textId="7E642A9C" w:rsidR="0006374C" w:rsidRPr="008D29AB" w:rsidRDefault="0006374C" w:rsidP="00BB0EC6">
    <w:pPr>
      <w:pStyle w:val="a8"/>
      <w:jc w:val="right"/>
      <w:rPr>
        <w:sz w:val="16"/>
        <w:szCs w:val="16"/>
      </w:rPr>
    </w:pPr>
    <w:r w:rsidRPr="008D29AB">
      <w:rPr>
        <w:sz w:val="16"/>
        <w:szCs w:val="16"/>
      </w:rPr>
      <w:fldChar w:fldCharType="begin"/>
    </w:r>
    <w:r w:rsidRPr="008D29AB">
      <w:rPr>
        <w:sz w:val="16"/>
        <w:szCs w:val="16"/>
      </w:rPr>
      <w:instrText>PAGE   \* MERGEFORMAT</w:instrText>
    </w:r>
    <w:r w:rsidRPr="008D29AB">
      <w:rPr>
        <w:sz w:val="16"/>
        <w:szCs w:val="16"/>
      </w:rPr>
      <w:fldChar w:fldCharType="separate"/>
    </w:r>
    <w:r w:rsidR="00CF4333">
      <w:rPr>
        <w:noProof/>
        <w:sz w:val="16"/>
        <w:szCs w:val="16"/>
      </w:rPr>
      <w:t>22</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036BD" w14:textId="77777777" w:rsidR="000670DB" w:rsidRDefault="000670DB" w:rsidP="00BB0EC6">
      <w:r>
        <w:separator/>
      </w:r>
    </w:p>
  </w:footnote>
  <w:footnote w:type="continuationSeparator" w:id="0">
    <w:p w14:paraId="0C397B1E" w14:textId="77777777" w:rsidR="000670DB" w:rsidRDefault="000670DB"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6"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0"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2"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8"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6"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47"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8"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9"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808401596">
    <w:abstractNumId w:val="23"/>
  </w:num>
  <w:num w:numId="2" w16cid:durableId="996571043">
    <w:abstractNumId w:val="15"/>
  </w:num>
  <w:num w:numId="3" w16cid:durableId="1206988848">
    <w:abstractNumId w:val="3"/>
  </w:num>
  <w:num w:numId="4" w16cid:durableId="150947376">
    <w:abstractNumId w:val="2"/>
  </w:num>
  <w:num w:numId="5" w16cid:durableId="688336594">
    <w:abstractNumId w:val="0"/>
  </w:num>
  <w:num w:numId="6" w16cid:durableId="2107532415">
    <w:abstractNumId w:val="25"/>
  </w:num>
  <w:num w:numId="7" w16cid:durableId="2049259675">
    <w:abstractNumId w:val="39"/>
  </w:num>
  <w:num w:numId="8" w16cid:durableId="1433628779">
    <w:abstractNumId w:val="44"/>
  </w:num>
  <w:num w:numId="9" w16cid:durableId="655888110">
    <w:abstractNumId w:val="38"/>
  </w:num>
  <w:num w:numId="10" w16cid:durableId="1565214165">
    <w:abstractNumId w:val="26"/>
  </w:num>
  <w:num w:numId="11" w16cid:durableId="231894574">
    <w:abstractNumId w:val="10"/>
  </w:num>
  <w:num w:numId="12" w16cid:durableId="1037899084">
    <w:abstractNumId w:val="46"/>
  </w:num>
  <w:num w:numId="13" w16cid:durableId="147601933">
    <w:abstractNumId w:val="36"/>
  </w:num>
  <w:num w:numId="14" w16cid:durableId="2134863059">
    <w:abstractNumId w:val="45"/>
  </w:num>
  <w:num w:numId="15" w16cid:durableId="790443726">
    <w:abstractNumId w:val="32"/>
  </w:num>
  <w:num w:numId="16" w16cid:durableId="1677422025">
    <w:abstractNumId w:val="48"/>
  </w:num>
  <w:num w:numId="17" w16cid:durableId="1753969151">
    <w:abstractNumId w:val="9"/>
  </w:num>
  <w:num w:numId="18" w16cid:durableId="792094093">
    <w:abstractNumId w:val="13"/>
  </w:num>
  <w:num w:numId="19" w16cid:durableId="841552241">
    <w:abstractNumId w:val="22"/>
  </w:num>
  <w:num w:numId="20" w16cid:durableId="232617663">
    <w:abstractNumId w:val="28"/>
  </w:num>
  <w:num w:numId="21" w16cid:durableId="1820883826">
    <w:abstractNumId w:val="34"/>
  </w:num>
  <w:num w:numId="22" w16cid:durableId="1029642642">
    <w:abstractNumId w:val="27"/>
  </w:num>
  <w:num w:numId="23" w16cid:durableId="249048841">
    <w:abstractNumId w:val="30"/>
  </w:num>
  <w:num w:numId="24" w16cid:durableId="934292510">
    <w:abstractNumId w:val="47"/>
  </w:num>
  <w:num w:numId="25" w16cid:durableId="11816214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1753925">
    <w:abstractNumId w:val="33"/>
  </w:num>
  <w:num w:numId="27" w16cid:durableId="1946569150">
    <w:abstractNumId w:val="1"/>
  </w:num>
  <w:num w:numId="28" w16cid:durableId="806818850">
    <w:abstractNumId w:val="18"/>
  </w:num>
  <w:num w:numId="29" w16cid:durableId="197935026">
    <w:abstractNumId w:val="7"/>
  </w:num>
  <w:num w:numId="30" w16cid:durableId="950355154">
    <w:abstractNumId w:val="37"/>
  </w:num>
  <w:num w:numId="31" w16cid:durableId="200672031">
    <w:abstractNumId w:val="17"/>
  </w:num>
  <w:num w:numId="32" w16cid:durableId="1880432359">
    <w:abstractNumId w:val="16"/>
  </w:num>
  <w:num w:numId="33" w16cid:durableId="1091855468">
    <w:abstractNumId w:val="42"/>
  </w:num>
  <w:num w:numId="34" w16cid:durableId="537666123">
    <w:abstractNumId w:val="29"/>
  </w:num>
  <w:num w:numId="35" w16cid:durableId="138428643">
    <w:abstractNumId w:val="5"/>
  </w:num>
  <w:num w:numId="36" w16cid:durableId="113521167">
    <w:abstractNumId w:val="19"/>
  </w:num>
  <w:num w:numId="37" w16cid:durableId="1508254935">
    <w:abstractNumId w:val="20"/>
  </w:num>
  <w:num w:numId="38" w16cid:durableId="510263924">
    <w:abstractNumId w:val="35"/>
  </w:num>
  <w:num w:numId="39" w16cid:durableId="894660891">
    <w:abstractNumId w:val="11"/>
  </w:num>
  <w:num w:numId="40" w16cid:durableId="146212080">
    <w:abstractNumId w:val="21"/>
  </w:num>
  <w:num w:numId="41" w16cid:durableId="1090810382">
    <w:abstractNumId w:val="49"/>
  </w:num>
  <w:num w:numId="42" w16cid:durableId="1268854947">
    <w:abstractNumId w:val="8"/>
  </w:num>
  <w:num w:numId="43" w16cid:durableId="836502416">
    <w:abstractNumId w:val="24"/>
  </w:num>
  <w:num w:numId="44" w16cid:durableId="1705397902">
    <w:abstractNumId w:val="6"/>
  </w:num>
  <w:num w:numId="45" w16cid:durableId="1116287360">
    <w:abstractNumId w:val="12"/>
  </w:num>
  <w:num w:numId="46" w16cid:durableId="526482365">
    <w:abstractNumId w:val="31"/>
  </w:num>
  <w:num w:numId="47" w16cid:durableId="156508008">
    <w:abstractNumId w:val="40"/>
  </w:num>
  <w:num w:numId="48" w16cid:durableId="2141217201">
    <w:abstractNumId w:val="43"/>
  </w:num>
  <w:num w:numId="49" w16cid:durableId="1933127102">
    <w:abstractNumId w:val="4"/>
  </w:num>
  <w:num w:numId="50" w16cid:durableId="102610343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D9E"/>
    <w:rsid w:val="00001BE7"/>
    <w:rsid w:val="00002414"/>
    <w:rsid w:val="000063DA"/>
    <w:rsid w:val="000064D6"/>
    <w:rsid w:val="0001166A"/>
    <w:rsid w:val="00023623"/>
    <w:rsid w:val="000272DE"/>
    <w:rsid w:val="00031DAA"/>
    <w:rsid w:val="000327F2"/>
    <w:rsid w:val="00034985"/>
    <w:rsid w:val="00041B0B"/>
    <w:rsid w:val="0004487F"/>
    <w:rsid w:val="000450DB"/>
    <w:rsid w:val="00045AFF"/>
    <w:rsid w:val="0004742B"/>
    <w:rsid w:val="00047D89"/>
    <w:rsid w:val="00051E25"/>
    <w:rsid w:val="00052817"/>
    <w:rsid w:val="00055636"/>
    <w:rsid w:val="00055C55"/>
    <w:rsid w:val="00057557"/>
    <w:rsid w:val="0006374C"/>
    <w:rsid w:val="00065203"/>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371B"/>
    <w:rsid w:val="00096489"/>
    <w:rsid w:val="00097330"/>
    <w:rsid w:val="000973AB"/>
    <w:rsid w:val="000A1847"/>
    <w:rsid w:val="000A4DE5"/>
    <w:rsid w:val="000A7B78"/>
    <w:rsid w:val="000B4977"/>
    <w:rsid w:val="000C212D"/>
    <w:rsid w:val="000C31B9"/>
    <w:rsid w:val="000C66EC"/>
    <w:rsid w:val="000C6BC3"/>
    <w:rsid w:val="000D2C60"/>
    <w:rsid w:val="000D3AC0"/>
    <w:rsid w:val="000E04F7"/>
    <w:rsid w:val="000E433F"/>
    <w:rsid w:val="000E682A"/>
    <w:rsid w:val="000F1A28"/>
    <w:rsid w:val="000F2F0C"/>
    <w:rsid w:val="000F5149"/>
    <w:rsid w:val="001016DC"/>
    <w:rsid w:val="0010544C"/>
    <w:rsid w:val="00105A94"/>
    <w:rsid w:val="00107BF5"/>
    <w:rsid w:val="00115697"/>
    <w:rsid w:val="00117856"/>
    <w:rsid w:val="00120E0F"/>
    <w:rsid w:val="001219B9"/>
    <w:rsid w:val="00121B1D"/>
    <w:rsid w:val="001230AB"/>
    <w:rsid w:val="001244A0"/>
    <w:rsid w:val="0012550A"/>
    <w:rsid w:val="00130AB9"/>
    <w:rsid w:val="00131589"/>
    <w:rsid w:val="00132EAB"/>
    <w:rsid w:val="00136252"/>
    <w:rsid w:val="0013687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41FC"/>
    <w:rsid w:val="001D606B"/>
    <w:rsid w:val="001E071E"/>
    <w:rsid w:val="001E0FF0"/>
    <w:rsid w:val="001E1307"/>
    <w:rsid w:val="001E4E43"/>
    <w:rsid w:val="001E59C1"/>
    <w:rsid w:val="001E6BA7"/>
    <w:rsid w:val="001F4FAD"/>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510B6"/>
    <w:rsid w:val="002538C1"/>
    <w:rsid w:val="00253931"/>
    <w:rsid w:val="00256B91"/>
    <w:rsid w:val="00261DC3"/>
    <w:rsid w:val="00262734"/>
    <w:rsid w:val="00264C7D"/>
    <w:rsid w:val="00265971"/>
    <w:rsid w:val="00266892"/>
    <w:rsid w:val="00266F92"/>
    <w:rsid w:val="0027070E"/>
    <w:rsid w:val="00271DAF"/>
    <w:rsid w:val="0027236A"/>
    <w:rsid w:val="0027575B"/>
    <w:rsid w:val="00276C01"/>
    <w:rsid w:val="00281B7C"/>
    <w:rsid w:val="00281E71"/>
    <w:rsid w:val="0028437C"/>
    <w:rsid w:val="002845FA"/>
    <w:rsid w:val="00286737"/>
    <w:rsid w:val="002920BE"/>
    <w:rsid w:val="00293ECE"/>
    <w:rsid w:val="00293EFD"/>
    <w:rsid w:val="00294C18"/>
    <w:rsid w:val="00297DB7"/>
    <w:rsid w:val="002A5A13"/>
    <w:rsid w:val="002A6249"/>
    <w:rsid w:val="002A651F"/>
    <w:rsid w:val="002A6665"/>
    <w:rsid w:val="002A6682"/>
    <w:rsid w:val="002B0B83"/>
    <w:rsid w:val="002B5AE2"/>
    <w:rsid w:val="002C38A6"/>
    <w:rsid w:val="002C4E2C"/>
    <w:rsid w:val="002C643B"/>
    <w:rsid w:val="002D5EF5"/>
    <w:rsid w:val="002E069E"/>
    <w:rsid w:val="002E37DE"/>
    <w:rsid w:val="002E4791"/>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6049"/>
    <w:rsid w:val="0033117F"/>
    <w:rsid w:val="00334C7E"/>
    <w:rsid w:val="003416E5"/>
    <w:rsid w:val="00344573"/>
    <w:rsid w:val="00347F59"/>
    <w:rsid w:val="00350762"/>
    <w:rsid w:val="0035520F"/>
    <w:rsid w:val="00356576"/>
    <w:rsid w:val="00360A00"/>
    <w:rsid w:val="00362BFC"/>
    <w:rsid w:val="003640F3"/>
    <w:rsid w:val="00365345"/>
    <w:rsid w:val="00370618"/>
    <w:rsid w:val="00372FE4"/>
    <w:rsid w:val="00374EE0"/>
    <w:rsid w:val="00380950"/>
    <w:rsid w:val="00382B09"/>
    <w:rsid w:val="0038345B"/>
    <w:rsid w:val="00390629"/>
    <w:rsid w:val="003906BD"/>
    <w:rsid w:val="003913F6"/>
    <w:rsid w:val="0039352C"/>
    <w:rsid w:val="00394C35"/>
    <w:rsid w:val="003A1506"/>
    <w:rsid w:val="003A1E51"/>
    <w:rsid w:val="003A48AC"/>
    <w:rsid w:val="003A5648"/>
    <w:rsid w:val="003B3EC1"/>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4A98"/>
    <w:rsid w:val="00415015"/>
    <w:rsid w:val="0042573D"/>
    <w:rsid w:val="00427B01"/>
    <w:rsid w:val="00427C0A"/>
    <w:rsid w:val="004359F8"/>
    <w:rsid w:val="00436419"/>
    <w:rsid w:val="00436E60"/>
    <w:rsid w:val="00437947"/>
    <w:rsid w:val="004409F0"/>
    <w:rsid w:val="00440D79"/>
    <w:rsid w:val="00442E02"/>
    <w:rsid w:val="00445C58"/>
    <w:rsid w:val="004464DE"/>
    <w:rsid w:val="00447D94"/>
    <w:rsid w:val="004508D2"/>
    <w:rsid w:val="004562CD"/>
    <w:rsid w:val="00460703"/>
    <w:rsid w:val="00460880"/>
    <w:rsid w:val="00460F67"/>
    <w:rsid w:val="00460F88"/>
    <w:rsid w:val="00463339"/>
    <w:rsid w:val="0046431C"/>
    <w:rsid w:val="00467AAC"/>
    <w:rsid w:val="00470453"/>
    <w:rsid w:val="004727D7"/>
    <w:rsid w:val="00473CB3"/>
    <w:rsid w:val="00473FC9"/>
    <w:rsid w:val="004827D7"/>
    <w:rsid w:val="00482BC5"/>
    <w:rsid w:val="004867BB"/>
    <w:rsid w:val="00490C74"/>
    <w:rsid w:val="004937A3"/>
    <w:rsid w:val="004945C9"/>
    <w:rsid w:val="0049625E"/>
    <w:rsid w:val="0049689D"/>
    <w:rsid w:val="004A00C0"/>
    <w:rsid w:val="004A3D36"/>
    <w:rsid w:val="004B3349"/>
    <w:rsid w:val="004B3631"/>
    <w:rsid w:val="004B3A86"/>
    <w:rsid w:val="004B3FE8"/>
    <w:rsid w:val="004B6528"/>
    <w:rsid w:val="004B6749"/>
    <w:rsid w:val="004B6AB6"/>
    <w:rsid w:val="004C078B"/>
    <w:rsid w:val="004C2A22"/>
    <w:rsid w:val="004C6ABE"/>
    <w:rsid w:val="004C7413"/>
    <w:rsid w:val="004D2D06"/>
    <w:rsid w:val="004D4ABA"/>
    <w:rsid w:val="004D6C5A"/>
    <w:rsid w:val="004D70FD"/>
    <w:rsid w:val="004E0CCC"/>
    <w:rsid w:val="004E12B8"/>
    <w:rsid w:val="004E27EA"/>
    <w:rsid w:val="004E37D8"/>
    <w:rsid w:val="004E4648"/>
    <w:rsid w:val="004E4D01"/>
    <w:rsid w:val="004F2715"/>
    <w:rsid w:val="004F454C"/>
    <w:rsid w:val="004F4C66"/>
    <w:rsid w:val="005025B7"/>
    <w:rsid w:val="005145EF"/>
    <w:rsid w:val="005177B1"/>
    <w:rsid w:val="00520FB2"/>
    <w:rsid w:val="00522FBF"/>
    <w:rsid w:val="00523067"/>
    <w:rsid w:val="0052473A"/>
    <w:rsid w:val="00525156"/>
    <w:rsid w:val="00526169"/>
    <w:rsid w:val="00527E80"/>
    <w:rsid w:val="00527F1D"/>
    <w:rsid w:val="00532747"/>
    <w:rsid w:val="00532F3C"/>
    <w:rsid w:val="005530A3"/>
    <w:rsid w:val="00561A9D"/>
    <w:rsid w:val="0056386D"/>
    <w:rsid w:val="00563AD3"/>
    <w:rsid w:val="00563B56"/>
    <w:rsid w:val="00563D90"/>
    <w:rsid w:val="00565794"/>
    <w:rsid w:val="005678A2"/>
    <w:rsid w:val="0057026B"/>
    <w:rsid w:val="00573E7A"/>
    <w:rsid w:val="00585841"/>
    <w:rsid w:val="00585DC2"/>
    <w:rsid w:val="0058745D"/>
    <w:rsid w:val="005907A4"/>
    <w:rsid w:val="00594EE6"/>
    <w:rsid w:val="00596510"/>
    <w:rsid w:val="00596EC1"/>
    <w:rsid w:val="005978B0"/>
    <w:rsid w:val="005A2FCA"/>
    <w:rsid w:val="005A5FD1"/>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53B3"/>
    <w:rsid w:val="005F6444"/>
    <w:rsid w:val="006004B6"/>
    <w:rsid w:val="006008A9"/>
    <w:rsid w:val="006022E1"/>
    <w:rsid w:val="006024EC"/>
    <w:rsid w:val="00605D1B"/>
    <w:rsid w:val="006068A0"/>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606A"/>
    <w:rsid w:val="00667BF1"/>
    <w:rsid w:val="00671425"/>
    <w:rsid w:val="006757DE"/>
    <w:rsid w:val="00684E88"/>
    <w:rsid w:val="006857A4"/>
    <w:rsid w:val="00691C87"/>
    <w:rsid w:val="00693698"/>
    <w:rsid w:val="00694199"/>
    <w:rsid w:val="00695E20"/>
    <w:rsid w:val="006A15DA"/>
    <w:rsid w:val="006A1ED5"/>
    <w:rsid w:val="006A21BC"/>
    <w:rsid w:val="006A485A"/>
    <w:rsid w:val="006A5E5B"/>
    <w:rsid w:val="006A5F12"/>
    <w:rsid w:val="006B0E94"/>
    <w:rsid w:val="006B1FF5"/>
    <w:rsid w:val="006B33D8"/>
    <w:rsid w:val="006B6B63"/>
    <w:rsid w:val="006B7CAA"/>
    <w:rsid w:val="006C1901"/>
    <w:rsid w:val="006C55A4"/>
    <w:rsid w:val="006C7A6E"/>
    <w:rsid w:val="006D000C"/>
    <w:rsid w:val="006D2775"/>
    <w:rsid w:val="006D3655"/>
    <w:rsid w:val="006D4568"/>
    <w:rsid w:val="006E0E50"/>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2753"/>
    <w:rsid w:val="007A387D"/>
    <w:rsid w:val="007A43D6"/>
    <w:rsid w:val="007B03FE"/>
    <w:rsid w:val="007B1E6E"/>
    <w:rsid w:val="007B2746"/>
    <w:rsid w:val="007B34EF"/>
    <w:rsid w:val="007B4304"/>
    <w:rsid w:val="007B58FE"/>
    <w:rsid w:val="007C05C4"/>
    <w:rsid w:val="007C1F39"/>
    <w:rsid w:val="007C2C53"/>
    <w:rsid w:val="007C392B"/>
    <w:rsid w:val="007C583D"/>
    <w:rsid w:val="007C6298"/>
    <w:rsid w:val="007C69A1"/>
    <w:rsid w:val="007C6EB8"/>
    <w:rsid w:val="007C7A06"/>
    <w:rsid w:val="007D2844"/>
    <w:rsid w:val="007D5062"/>
    <w:rsid w:val="007D51CD"/>
    <w:rsid w:val="007D6A76"/>
    <w:rsid w:val="007D7EAC"/>
    <w:rsid w:val="007E0175"/>
    <w:rsid w:val="007E157E"/>
    <w:rsid w:val="007E3246"/>
    <w:rsid w:val="007E731B"/>
    <w:rsid w:val="007E7446"/>
    <w:rsid w:val="007F00A0"/>
    <w:rsid w:val="007F10C8"/>
    <w:rsid w:val="007F2840"/>
    <w:rsid w:val="00803361"/>
    <w:rsid w:val="0081034E"/>
    <w:rsid w:val="00812418"/>
    <w:rsid w:val="00814C9C"/>
    <w:rsid w:val="00814D99"/>
    <w:rsid w:val="00815B55"/>
    <w:rsid w:val="00816904"/>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72463"/>
    <w:rsid w:val="008743C2"/>
    <w:rsid w:val="0087606C"/>
    <w:rsid w:val="00880140"/>
    <w:rsid w:val="0088057A"/>
    <w:rsid w:val="00881DB0"/>
    <w:rsid w:val="00883828"/>
    <w:rsid w:val="00883DC3"/>
    <w:rsid w:val="00886519"/>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E05C4"/>
    <w:rsid w:val="008E061D"/>
    <w:rsid w:val="008E1A10"/>
    <w:rsid w:val="008E22A2"/>
    <w:rsid w:val="008E27E4"/>
    <w:rsid w:val="008E3BDB"/>
    <w:rsid w:val="008F122E"/>
    <w:rsid w:val="008F1C71"/>
    <w:rsid w:val="008F5617"/>
    <w:rsid w:val="008F6C62"/>
    <w:rsid w:val="008F774F"/>
    <w:rsid w:val="008F7945"/>
    <w:rsid w:val="009005BE"/>
    <w:rsid w:val="00904D2D"/>
    <w:rsid w:val="00905887"/>
    <w:rsid w:val="00910275"/>
    <w:rsid w:val="009136BD"/>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F0829"/>
    <w:rsid w:val="009F0DC8"/>
    <w:rsid w:val="009F424E"/>
    <w:rsid w:val="00A015E9"/>
    <w:rsid w:val="00A02EBA"/>
    <w:rsid w:val="00A07A30"/>
    <w:rsid w:val="00A10F5D"/>
    <w:rsid w:val="00A1251B"/>
    <w:rsid w:val="00A12871"/>
    <w:rsid w:val="00A12988"/>
    <w:rsid w:val="00A12F82"/>
    <w:rsid w:val="00A16EB4"/>
    <w:rsid w:val="00A2160A"/>
    <w:rsid w:val="00A255A9"/>
    <w:rsid w:val="00A27473"/>
    <w:rsid w:val="00A310DC"/>
    <w:rsid w:val="00A315A8"/>
    <w:rsid w:val="00A3273B"/>
    <w:rsid w:val="00A33574"/>
    <w:rsid w:val="00A3397C"/>
    <w:rsid w:val="00A33D73"/>
    <w:rsid w:val="00A349D9"/>
    <w:rsid w:val="00A34A00"/>
    <w:rsid w:val="00A42240"/>
    <w:rsid w:val="00A44670"/>
    <w:rsid w:val="00A55584"/>
    <w:rsid w:val="00A55918"/>
    <w:rsid w:val="00A560B8"/>
    <w:rsid w:val="00A64534"/>
    <w:rsid w:val="00A64D34"/>
    <w:rsid w:val="00A70709"/>
    <w:rsid w:val="00A71642"/>
    <w:rsid w:val="00A72D7D"/>
    <w:rsid w:val="00A74BB4"/>
    <w:rsid w:val="00A75720"/>
    <w:rsid w:val="00A77EBA"/>
    <w:rsid w:val="00A84B87"/>
    <w:rsid w:val="00A84EB6"/>
    <w:rsid w:val="00A9156B"/>
    <w:rsid w:val="00A92482"/>
    <w:rsid w:val="00A96A2A"/>
    <w:rsid w:val="00A970D2"/>
    <w:rsid w:val="00A97F41"/>
    <w:rsid w:val="00AA02D0"/>
    <w:rsid w:val="00AA195D"/>
    <w:rsid w:val="00AA34D8"/>
    <w:rsid w:val="00AA35F2"/>
    <w:rsid w:val="00AA387C"/>
    <w:rsid w:val="00AA5C9B"/>
    <w:rsid w:val="00AA603D"/>
    <w:rsid w:val="00AA71E0"/>
    <w:rsid w:val="00AB29C7"/>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874"/>
    <w:rsid w:val="00B05D48"/>
    <w:rsid w:val="00B05E60"/>
    <w:rsid w:val="00B0790A"/>
    <w:rsid w:val="00B10B71"/>
    <w:rsid w:val="00B157F5"/>
    <w:rsid w:val="00B242A8"/>
    <w:rsid w:val="00B24740"/>
    <w:rsid w:val="00B24D08"/>
    <w:rsid w:val="00B25794"/>
    <w:rsid w:val="00B2788F"/>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C00072"/>
    <w:rsid w:val="00C041AF"/>
    <w:rsid w:val="00C07734"/>
    <w:rsid w:val="00C10017"/>
    <w:rsid w:val="00C120C7"/>
    <w:rsid w:val="00C13F8D"/>
    <w:rsid w:val="00C14035"/>
    <w:rsid w:val="00C14A51"/>
    <w:rsid w:val="00C15582"/>
    <w:rsid w:val="00C20989"/>
    <w:rsid w:val="00C20D1F"/>
    <w:rsid w:val="00C20FC6"/>
    <w:rsid w:val="00C25552"/>
    <w:rsid w:val="00C25571"/>
    <w:rsid w:val="00C30C89"/>
    <w:rsid w:val="00C3162C"/>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6ADF"/>
    <w:rsid w:val="00C677C3"/>
    <w:rsid w:val="00C743C4"/>
    <w:rsid w:val="00C74621"/>
    <w:rsid w:val="00C7640D"/>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26BD"/>
    <w:rsid w:val="00D03ED8"/>
    <w:rsid w:val="00D10247"/>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379B"/>
    <w:rsid w:val="00D46780"/>
    <w:rsid w:val="00D52703"/>
    <w:rsid w:val="00D52779"/>
    <w:rsid w:val="00D557A9"/>
    <w:rsid w:val="00D616CC"/>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A65"/>
    <w:rsid w:val="00DF3D9E"/>
    <w:rsid w:val="00DF56EA"/>
    <w:rsid w:val="00E01946"/>
    <w:rsid w:val="00E04488"/>
    <w:rsid w:val="00E05C7C"/>
    <w:rsid w:val="00E07545"/>
    <w:rsid w:val="00E07D63"/>
    <w:rsid w:val="00E1104C"/>
    <w:rsid w:val="00E14BA3"/>
    <w:rsid w:val="00E1503F"/>
    <w:rsid w:val="00E17615"/>
    <w:rsid w:val="00E177D8"/>
    <w:rsid w:val="00E226A6"/>
    <w:rsid w:val="00E2393F"/>
    <w:rsid w:val="00E26590"/>
    <w:rsid w:val="00E26750"/>
    <w:rsid w:val="00E269A2"/>
    <w:rsid w:val="00E312BE"/>
    <w:rsid w:val="00E34453"/>
    <w:rsid w:val="00E3538F"/>
    <w:rsid w:val="00E41158"/>
    <w:rsid w:val="00E41B91"/>
    <w:rsid w:val="00E44F50"/>
    <w:rsid w:val="00E45571"/>
    <w:rsid w:val="00E467E1"/>
    <w:rsid w:val="00E46A6B"/>
    <w:rsid w:val="00E537A1"/>
    <w:rsid w:val="00E56CE9"/>
    <w:rsid w:val="00E64A3B"/>
    <w:rsid w:val="00E7000E"/>
    <w:rsid w:val="00E70C33"/>
    <w:rsid w:val="00E72B25"/>
    <w:rsid w:val="00E72E29"/>
    <w:rsid w:val="00E8019A"/>
    <w:rsid w:val="00E80CBE"/>
    <w:rsid w:val="00E818A8"/>
    <w:rsid w:val="00E8349F"/>
    <w:rsid w:val="00E846EE"/>
    <w:rsid w:val="00E84A75"/>
    <w:rsid w:val="00E872AF"/>
    <w:rsid w:val="00E874CC"/>
    <w:rsid w:val="00E95EE2"/>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1163A"/>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4C37"/>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7334"/>
    <w:rsid w:val="00FE082A"/>
    <w:rsid w:val="00FE08F4"/>
    <w:rsid w:val="00FE0C22"/>
    <w:rsid w:val="00FE0EC8"/>
    <w:rsid w:val="00FE17AC"/>
    <w:rsid w:val="00FE55EF"/>
    <w:rsid w:val="00FE648B"/>
    <w:rsid w:val="00FE7045"/>
    <w:rsid w:val="00FF0780"/>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65ACC"/>
  <w15:chartTrackingRefBased/>
  <w15:docId w15:val="{B384DCC9-72A9-4A30-A6DF-8DBAB338D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5A8"/>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lang w:val="x-none"/>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val="x-none"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14:textOutline w14:w="0" w14:cap="rnd" w14:cmpd="sng" w14:algn="ctr">
        <w14:noFill/>
        <w14:prstDash w14:val="solid"/>
        <w14:bevel/>
      </w14:textOutline>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4">
    <w:name w:val="Plain Table 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0">
    <w:name w:val="Grid Table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1">
    <w:name w:val="List Table 1 Light"/>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1">
    <w:name w:val="List Table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5">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7">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6">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vangardcenter.ru" TargetMode="Externa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02T11:45:55.517"/>
    </inkml:context>
    <inkml:brush xml:id="br0">
      <inkml:brushProperty name="width" value="0.35" units="cm"/>
      <inkml:brushProperty name="height" value="0.35" units="cm"/>
      <inkml:brushProperty name="color" value="#FFFFFF"/>
    </inkml:brush>
  </inkml:definitions>
  <inkml:trace contextRef="#ctx0" brushRef="#br0">197 42 24575,'795'32'0,"-624"-22"0,-154-8 0,-1 0 0,0 1 0,0 1 0,0 1 0,-1 0 0,0 1 0,0 0 0,0 2 0,19 11 0,-21-11 0,6 1 0,0-1 0,1 0 0,0-2 0,0 0 0,1-1 0,-1-2 0,25 3 0,151-2 0,-138-5 0,177 2 0,220-4 0,-386-3 0,90-19 0,-97 13 0,116-7 0,-486 0 0,1-2 0,143 22 0,56 1 0,0-4 0,-210-31 0,273 26 0,0 3 0,-1 2 0,-68 5 0,15-1 0,-56-3 0,-165 3 0,259 4 0,0 2 0,-65 19 0,70-14 0,-1-2 0,-90 6 0,112-16 0,-3-1 0,0 1 0,0 2 0,0 2 0,-60 15 0,97-20 0,1 0 0,-1 0 0,0 0 0,1 0 0,-1 0 0,0 0 0,1 0 0,-1 0 0,1 0 0,-1 1 0,0-1 0,1 0 0,-1 0 0,1 1 0,-1-1 0,1 0 0,-1 1 0,1-1 0,-1 1 0,1-1 0,-1 0 0,1 1 0,-1-1 0,1 1 0,0-1 0,-1 1 0,1-1 0,0 1 0,0 0 0,-1-1 0,1 1 0,0-1 0,0 1 0,0 0 0,0-1 0,-1 1 0,1 0 0,23 13 0,48 3 0,-69-16 0,153 24 0,226 9 0,163-28 0,-388-6 0,-85-4 0,-1-3 0,91-21 0,6-1 0,-104 21 0,-8 2 0,76-19 0,98-31 0,-180 48 0,0 1 0,88 1 0,-97 5 0,46-8 0,23 0 0,26-2 0,26 1 0,-113 13 0,83 16 0,-95-12 0,1-1 0,0-2 0,1-2 0,41-2 0,-78 1 0,-1-1 0,1 0 0,-1 0 0,0 0 0,1 0 0,-1 0 0,1 0 0,-1 0 0,1 0 0,-1 0 0,0 0 0,1 0 0,-1 0 0,1 0 0,-1 0 0,1-1 0,-1 1 0,0 0 0,1 0 0,-1 0 0,0-1 0,1 1 0,-1 0 0,0 0 0,1-1 0,-1 1 0,0 0 0,1-1 0,-1 1 0,0 0 0,0-1 0,1 1 0,-1 0 0,0-1 0,0 1 0,0 0 0,0-1 0,1 0 0,-15-11 0,-26-6 0,-1 6 0,-1 2 0,0 2 0,0 1 0,-76-1 0,93 7 0,-66-8 0,-42-1 0,-424 11 0,504 2 0,1 2 0,-77 18 0,72-12 0,-102 8 0,-438 10 0,201 7 0,231-10 0,104-14 0,-113 7 0,89-18-1365</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72BA0-94C1-4362-A428-1915BE2EB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5710</Words>
  <Characters>32551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38185</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 Мамуков</dc:creator>
  <cp:keywords/>
  <dc:description/>
  <cp:lastModifiedBy>Центр Авангард</cp:lastModifiedBy>
  <cp:revision>2</cp:revision>
  <cp:lastPrinted>2022-02-24T12:45:00Z</cp:lastPrinted>
  <dcterms:created xsi:type="dcterms:W3CDTF">2022-11-10T15:35:00Z</dcterms:created>
  <dcterms:modified xsi:type="dcterms:W3CDTF">2022-11-10T15:35:00Z</dcterms:modified>
</cp:coreProperties>
</file>